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7E5F" w:rsidRPr="0071158A" w:rsidRDefault="003B358A">
      <w:pPr>
        <w:sectPr w:rsidR="000F7E5F" w:rsidRPr="0071158A" w:rsidSect="007F2FAB">
          <w:headerReference w:type="default" r:id="rId12"/>
          <w:footerReference w:type="default" r:id="rId13"/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da-DK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-297009</wp:posOffset>
                </wp:positionH>
                <wp:positionV relativeFrom="paragraph">
                  <wp:posOffset>5977719</wp:posOffset>
                </wp:positionV>
                <wp:extent cx="9918387" cy="281940"/>
                <wp:effectExtent l="0" t="0" r="6985" b="228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387" cy="281940"/>
                          <a:chOff x="0" y="0"/>
                          <a:chExt cx="9919006" cy="28194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062"/>
                            <a:ext cx="887159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ADD" w:rsidRPr="00B00C4B" w:rsidRDefault="00970646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AARHUS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8233" y="63063"/>
                            <a:ext cx="752969" cy="21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ADD" w:rsidRPr="00B00C4B" w:rsidRDefault="00970646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OSLO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0975" y="63062"/>
                            <a:ext cx="899681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ADD" w:rsidRPr="00B00C4B" w:rsidRDefault="00970646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SAIGON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4611" y="63062"/>
                            <a:ext cx="1119887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646" w:rsidRPr="00B00C4B" w:rsidRDefault="00970646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STAVANGER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196" y="63062"/>
                            <a:ext cx="772851" cy="21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646" w:rsidRPr="00B00C4B" w:rsidRDefault="00970646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MALMÖ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67856" y="63060"/>
                            <a:ext cx="851150" cy="21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646" w:rsidRPr="00B00C4B" w:rsidRDefault="005C49A0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C49A0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VIENNA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433" y="63062"/>
                            <a:ext cx="1324515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C0A" w:rsidRPr="00B00C4B" w:rsidRDefault="00563C0A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COPENHAGEN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1072056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2963918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4351283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5596759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062952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8828690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id="Group 13" o:spid="_x0000_s1026" style="position:absolute;margin-left:-23.4pt;margin-top:470.7pt;width:781pt;height:22.2pt;z-index:251714560;mso-position-horizontal-relative:margin;mso-width-relative:margin" coordsize="99190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630;width:8871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0F3ADD" w:rsidRPr="00B00C4B" w:rsidRDefault="00970646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AARHUS</w:t>
                        </w:r>
                      </w:p>
                    </w:txbxContent>
                  </v:textbox>
                </v:shape>
                <v:shape id="_x0000_s1028" type="#_x0000_t202" style="position:absolute;left:46382;top:630;width:7530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0F3ADD" w:rsidRPr="00B00C4B" w:rsidRDefault="00970646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OSLO</w:t>
                        </w:r>
                      </w:p>
                    </w:txbxContent>
                  </v:textbox>
                </v:shape>
                <v:shape id="_x0000_s1029" type="#_x0000_t202" style="position:absolute;left:59109;top:630;width:8997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0F3ADD" w:rsidRPr="00B00C4B" w:rsidRDefault="00970646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SAIGON</w:t>
                        </w:r>
                      </w:p>
                    </w:txbxContent>
                  </v:textbox>
                </v:shape>
                <v:shape id="_x0000_s1030" type="#_x0000_t202" style="position:absolute;left:74046;top:630;width:11198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70646" w:rsidRPr="00B00C4B" w:rsidRDefault="00970646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STAVANGER</w:t>
                        </w:r>
                      </w:p>
                    </w:txbxContent>
                  </v:textbox>
                </v:shape>
                <v:shape id="_x0000_s1031" type="#_x0000_t202" style="position:absolute;left:32781;top:630;width:7729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970646" w:rsidRPr="00B00C4B" w:rsidRDefault="00970646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MALMÖ</w:t>
                        </w:r>
                      </w:p>
                    </w:txbxContent>
                  </v:textbox>
                </v:shape>
                <v:shape id="_x0000_s1032" type="#_x0000_t202" style="position:absolute;left:90678;top:630;width:8512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970646" w:rsidRPr="00B00C4B" w:rsidRDefault="005C49A0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C49A0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VIENNA</w:t>
                        </w:r>
                      </w:p>
                    </w:txbxContent>
                  </v:textbox>
                </v:shape>
                <v:shape id="_x0000_s1033" type="#_x0000_t202" style="position:absolute;left:13454;top:630;width:13245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563C0A" w:rsidRPr="00B00C4B" w:rsidRDefault="00563C0A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COPENHAGEN</w:t>
                        </w:r>
                      </w:p>
                    </w:txbxContent>
                  </v:textbox>
                </v:shape>
                <v:line id="Straight Connector 27" o:spid="_x0000_s1034" style="position:absolute;visibility:visible;mso-wrap-style:square" from="10720,0" to="10720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82cMAAADbAAAADwAAAGRycy9kb3ducmV2LnhtbESPzWrDMBCE74G8g9hAb4kcF+riWjGh&#10;TamviQvpcbHWP8RauZYau29fFQI5DjPzDZPls+nFlUbXWVaw3UQgiCurO24UfJbv62cQziNr7C2T&#10;gl9ykO+WiwxTbSc+0vXkGxEg7FJU0Ho/pFK6qiWDbmMH4uDVdjTogxwbqUecAtz0Mo6iJ2mw47DQ&#10;4kCvLVWX049RUPvv0h0oSY7n6FB9FZePN3o8K/WwmvcvIDzN/h6+tQutIE7g/0v4A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vNnDAAAA2wAAAA8AAAAAAAAAAAAA&#10;AAAAoQIAAGRycy9kb3ducmV2LnhtbFBLBQYAAAAABAAEAPkAAACRAwAAAAA=&#10;" strokecolor="white [3212]"/>
                <v:line id="Straight Connector 28" o:spid="_x0000_s1035" style="position:absolute;visibility:visible;mso-wrap-style:square" from="29639,0" to="29639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Qoq7wAAADbAAAADwAAAGRycy9kb3ducmV2LnhtbERPyw7BQBTdS/zD5ErsmCJByhDxCFsq&#10;YXnTudpG5051BvX3ZiGxPDnv+bIxpXhR7QrLCgb9CARxanXBmYJzsutNQTiPrLG0TAo+5GC5aLfm&#10;GGv75iO9Tj4TIYRdjApy76tYSpfmZND1bUUcuJutDfoA60zqGt8h3JRyGEVjabDg0JBjReuc0vvp&#10;aRTc/CNxW5pMjpdom14P9/2GRhelup1mNQPhqfF/8c990AqGYWz4En6AX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YQoq7wAAADbAAAADwAAAAAAAAAAAAAAAAChAgAA&#10;ZHJzL2Rvd25yZXYueG1sUEsFBgAAAAAEAAQA+QAAAIoDAAAAAA==&#10;" strokecolor="white [3212]"/>
                <v:line id="Straight Connector 29" o:spid="_x0000_s1036" style="position:absolute;visibility:visible;mso-wrap-style:square" from="43512,0" to="43512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iNMMEAAADbAAAADwAAAGRycy9kb3ducmV2LnhtbESPzarCMBSE94LvEI5wd5qq4E81iqgX&#10;3WoFXR6aY1tsTmoTtb69uXDB5TAz3zDzZWNK8aTaFZYV9HsRCOLU6oIzBafktzsB4TyyxtIyKXiT&#10;g+Wi3ZpjrO2LD/Q8+kwECLsYFeTeV7GULs3JoOvZijh4V1sb9EHWmdQ1vgLclHIQRSNpsOCwkGNF&#10;65zS2/FhFFz9PXFbGo8P52ibXva33YaGZ6V+Os1qBsJT47/h//ZeKxhM4e9L+AFy8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yI0wwQAAANsAAAAPAAAAAAAAAAAAAAAA&#10;AKECAABkcnMvZG93bnJldi54bWxQSwUGAAAAAAQABAD5AAAAjwMAAAAA&#10;" strokecolor="white [3212]"/>
                <v:line id="Straight Connector 31" o:spid="_x0000_s1037" style="position:absolute;visibility:visible;mso-wrap-style:square" from="55967,0" to="55967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X678AAADbAAAADwAAAGRycy9kb3ducmV2LnhtbESPSwvCMBCE74L/IazgTVMVVKpRxAd6&#10;9QF6XJq1LTab2kSt/94IgsdhZr5hpvPaFOJJlcstK+h1IxDEidU5pwpOx01nDMJ5ZI2FZVLwJgfz&#10;WbMxxVjbF+/pefCpCBB2MSrIvC9jKV2SkUHXtSVx8K62MuiDrFKpK3wFuClkP4qG0mDOYSHDkpYZ&#10;JbfDwyi4+vvRrWk02p+jdXLZ3bYrGpyVarfqxQSEp9r/w7/2TisY9OD7JfwAOf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cX678AAADbAAAADwAAAAAAAAAAAAAAAACh&#10;AgAAZHJzL2Rvd25yZXYueG1sUEsFBgAAAAAEAAQA+QAAAI0DAAAAAA==&#10;" strokecolor="white [3212]"/>
                <v:line id="Straight Connector 32" o:spid="_x0000_s1038" style="position:absolute;visibility:visible;mso-wrap-style:square" from="70629,0" to="70629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JnL8AAADbAAAADwAAAGRycy9kb3ducmV2LnhtbESPSwvCMBCE74L/IazgTVMVVKpRxAd6&#10;9QF6XJq1LTab2kSt/94IgsdhZr5hpvPaFOJJlcstK+h1IxDEidU5pwpOx01nDMJ5ZI2FZVLwJgfz&#10;WbMxxVjbF+/pefCpCBB2MSrIvC9jKV2SkUHXtSVx8K62MuiDrFKpK3wFuClkP4qG0mDOYSHDkpYZ&#10;JbfDwyi4+vvRrWk02p+jdXLZ3bYrGpyVarfqxQSEp9r/w7/2TisY9OH7JfwAOf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bWJnL8AAADbAAAADwAAAAAAAAAAAAAAAACh&#10;AgAAZHJzL2Rvd25yZXYueG1sUEsFBgAAAAAEAAQA+QAAAI0DAAAAAA==&#10;" strokecolor="white [3212]"/>
                <v:line id="Straight Connector 33" o:spid="_x0000_s1039" style="position:absolute;visibility:visible;mso-wrap-style:square" from="88286,0" to="8828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sB8AAAADbAAAADwAAAGRycy9kb3ducmV2LnhtbESPQYvCMBSE7wv+h/AEb2vqFlSqUcRV&#10;9KoV9Phonm2xealN1PrvjSB4HGbmG2Y6b00l7tS40rKCQT8CQZxZXXKu4JCuf8cgnEfWWFkmBU9y&#10;MJ91fqaYaPvgHd33PhcBwi5BBYX3dSKlywoy6Pq2Jg7e2TYGfZBNLnWDjwA3lfyLoqE0WHJYKLCm&#10;ZUHZZX8zCs7+mroVjUa7Y7TKTtvL5p/io1K9bruYgPDU+m/4095qBXEM7y/hB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5LAfAAAAA2wAAAA8AAAAAAAAAAAAAAAAA&#10;oQIAAGRycy9kb3ducmV2LnhtbFBLBQYAAAAABAAEAPkAAACOAwAAAAA=&#10;" strokecolor="white [3212]"/>
                <w10:wrap anchorx="margin"/>
              </v:group>
            </w:pict>
          </mc:Fallback>
        </mc:AlternateContent>
      </w:r>
      <w:r w:rsidR="00B00C4B" w:rsidRPr="0071158A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33664" behindDoc="1" locked="0" layoutInCell="1" allowOverlap="1" wp14:anchorId="59512CF4" wp14:editId="1A3677F1">
            <wp:simplePos x="0" y="0"/>
            <wp:positionH relativeFrom="column">
              <wp:posOffset>-782955</wp:posOffset>
            </wp:positionH>
            <wp:positionV relativeFrom="paragraph">
              <wp:posOffset>693420</wp:posOffset>
            </wp:positionV>
            <wp:extent cx="6731635" cy="2191385"/>
            <wp:effectExtent l="0" t="0" r="0" b="0"/>
            <wp:wrapNone/>
            <wp:docPr id="12" name="Picture 1" descr="D:\Phucboy\Red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ucboy\Redbo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2191385"/>
                    </a:xfrm>
                    <a:prstGeom prst="rect">
                      <a:avLst/>
                    </a:prstGeom>
                    <a:solidFill>
                      <a:srgbClr val="E3323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7E3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DB9CF1" wp14:editId="1E20B18E">
                <wp:simplePos x="0" y="0"/>
                <wp:positionH relativeFrom="column">
                  <wp:posOffset>-731520</wp:posOffset>
                </wp:positionH>
                <wp:positionV relativeFrom="paragraph">
                  <wp:posOffset>5652135</wp:posOffset>
                </wp:positionV>
                <wp:extent cx="10711180" cy="1014730"/>
                <wp:effectExtent l="0" t="0" r="13970" b="3302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1180" cy="101473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  <a:alpha val="77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A35A28" w:rsidRPr="00A35A28" w:rsidRDefault="00A35A28" w:rsidP="00A35A28">
                            <w:r w:rsidRPr="00A35A2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B9CF1" id="Rectangle 8" o:spid="_x0000_s1040" style="position:absolute;margin-left:-57.6pt;margin-top:445.05pt;width:843.4pt;height:79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" fillcolor="black [3200]" stroked="f" strokeweight="1pt">
                <v:fill opacity="50372f"/>
                <v:shadow on="t" color="#7f7f7f [1601]" opacity=".5" offset="1pt"/>
                <v:textbox>
                  <w:txbxContent>
                    <w:p w:rsidR="00A35A28" w:rsidRPr="00A35A28" w:rsidRDefault="00A35A28" w:rsidP="00A35A28">
                      <w:r w:rsidRPr="00A35A28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02622" w:rsidRPr="0071158A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30589" behindDoc="1" locked="0" layoutInCell="1" allowOverlap="1" wp14:anchorId="67484C8E" wp14:editId="5BADD7B9">
            <wp:simplePos x="0" y="0"/>
            <wp:positionH relativeFrom="column">
              <wp:posOffset>-779145</wp:posOffset>
            </wp:positionH>
            <wp:positionV relativeFrom="paragraph">
              <wp:posOffset>-914400</wp:posOffset>
            </wp:positionV>
            <wp:extent cx="11907520" cy="7835265"/>
            <wp:effectExtent l="0" t="0" r="0" b="0"/>
            <wp:wrapNone/>
            <wp:docPr id="6" name="Picture 0" descr="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ront P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520" cy="78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1812925</wp:posOffset>
                </wp:positionV>
                <wp:extent cx="3853180" cy="78994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180" cy="789940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667" w:rsidRPr="00F54667" w:rsidRDefault="00F54667" w:rsidP="00F54667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  <w:p w:rsidR="001D3822" w:rsidRPr="0071158A" w:rsidRDefault="00641FC5" w:rsidP="001D3822">
                            <w:pPr>
                              <w:suppressOverlap/>
                              <w:rPr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FOA</w:t>
                            </w:r>
                          </w:p>
                          <w:p w:rsidR="00F54667" w:rsidRPr="00F54667" w:rsidRDefault="00F54667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1" type="#_x0000_t202" style="position:absolute;margin-left:-34.3pt;margin-top:142.75pt;width:303.4pt;height:62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" fillcolor="#eb2c3a" stroked="f">
                <v:textbox>
                  <w:txbxContent>
                    <w:p w:rsidR="00F54667" w:rsidRPr="00F54667" w:rsidRDefault="00F54667" w:rsidP="00F54667">
                      <w:pPr>
                        <w:rPr>
                          <w:color w:val="FFFFFF"/>
                          <w:sz w:val="24"/>
                        </w:rPr>
                      </w:pPr>
                    </w:p>
                    <w:p w:rsidR="001D3822" w:rsidRPr="0071158A" w:rsidRDefault="00641FC5" w:rsidP="001D3822">
                      <w:pPr>
                        <w:suppressOverlap/>
                        <w:rPr>
                          <w:color w:val="FFFFFF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FOA</w:t>
                      </w:r>
                    </w:p>
                    <w:p w:rsidR="00F54667" w:rsidRPr="00F54667" w:rsidRDefault="00F54667" w:rsidP="001D3822">
                      <w:pPr>
                        <w:rPr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899160</wp:posOffset>
                </wp:positionV>
                <wp:extent cx="3736975" cy="755015"/>
                <wp:effectExtent l="0" t="0" r="0" b="698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755015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667" w:rsidRPr="0071158A" w:rsidRDefault="001D3822" w:rsidP="001D3822">
                            <w:pPr>
                              <w:rPr>
                                <w:color w:val="FFFFFF"/>
                                <w:sz w:val="36"/>
                              </w:rPr>
                            </w:pPr>
                            <w:r w:rsidRPr="0071158A">
                              <w:rPr>
                                <w:color w:val="FFFFFF"/>
                                <w:sz w:val="36"/>
                              </w:rPr>
                              <w:t>Rundspørge blandt ældrechefer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42" type="#_x0000_t202" style="position:absolute;margin-left:-34.3pt;margin-top:70.8pt;width:294.25pt;height:59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" fillcolor="#eb2c3a" stroked="f">
                <v:textbox>
                  <w:txbxContent>
                    <w:p w:rsidR="00F54667" w:rsidRPr="0071158A" w:rsidRDefault="001D3822" w:rsidP="001D3822">
                      <w:pPr>
                        <w:rPr>
                          <w:color w:val="FFFFFF"/>
                          <w:sz w:val="36"/>
                        </w:rPr>
                      </w:pPr>
                      <w:r w:rsidRPr="0071158A">
                        <w:rPr>
                          <w:color w:val="FFFFFF"/>
                          <w:sz w:val="36"/>
                        </w:rPr>
                        <w:t>Rundspørge blandt ældrechefer</w:t>
                      </w:r>
                    </w:p>
                  </w:txbxContent>
                </v:textbox>
              </v:shape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299" distR="114299" simplePos="0" relativeHeight="251644928" behindDoc="0" locked="0" layoutInCell="1" allowOverlap="1">
                <wp:simplePos x="0" y="0"/>
                <wp:positionH relativeFrom="column">
                  <wp:posOffset>3455669</wp:posOffset>
                </wp:positionH>
                <wp:positionV relativeFrom="paragraph">
                  <wp:posOffset>899160</wp:posOffset>
                </wp:positionV>
                <wp:extent cx="0" cy="1703705"/>
                <wp:effectExtent l="0" t="0" r="19050" b="1079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2289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72.1pt;margin-top:70.8pt;width:0;height:134.15pt;z-index:251644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" strokecolor="white"/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899160</wp:posOffset>
                </wp:positionV>
                <wp:extent cx="2190115" cy="537845"/>
                <wp:effectExtent l="0" t="0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537845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822" w:rsidRPr="0071158A" w:rsidRDefault="001D3822" w:rsidP="001D3822">
                            <w:pPr>
                              <w:rPr>
                                <w:rStyle w:val="Style7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71158A">
                              <w:rPr>
                                <w:color w:val="FFFFFF"/>
                                <w:sz w:val="24"/>
                              </w:rPr>
                              <w:t>17298</w:t>
                            </w:r>
                          </w:p>
                          <w:p w:rsidR="00F54667" w:rsidRPr="001D3822" w:rsidRDefault="00F54667" w:rsidP="001D3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43" type="#_x0000_t202" style="position:absolute;margin-left:277.1pt;margin-top:70.8pt;width:172.45pt;height:42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" fillcolor="#eb2c3a" stroked="f">
                <v:textbox>
                  <w:txbxContent>
                    <w:p w:rsidR="001D3822" w:rsidRPr="0071158A" w:rsidRDefault="001D3822" w:rsidP="001D3822">
                      <w:pPr>
                        <w:rPr>
                          <w:rStyle w:val="Style7"/>
                          <w:color w:val="000000" w:themeColor="text1"/>
                          <w:sz w:val="36"/>
                          <w:szCs w:val="28"/>
                        </w:rPr>
                      </w:pPr>
                      <w:r w:rsidRPr="0071158A">
                        <w:rPr>
                          <w:color w:val="FFFFFF"/>
                          <w:sz w:val="24"/>
                        </w:rPr>
                        <w:t>17298</w:t>
                      </w:r>
                    </w:p>
                    <w:p w:rsidR="00F54667" w:rsidRPr="001D3822" w:rsidRDefault="00F54667" w:rsidP="001D3822"/>
                  </w:txbxContent>
                </v:textbox>
              </v:shape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1812925</wp:posOffset>
                </wp:positionV>
                <wp:extent cx="2190115" cy="789940"/>
                <wp:effectExtent l="0" t="0" r="63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89940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EA1" w:rsidRDefault="00D80EA1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  <w:p w:rsidR="001D3822" w:rsidRPr="0071158A" w:rsidRDefault="001D3822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  <w:r w:rsidRPr="0071158A">
                              <w:rPr>
                                <w:color w:val="FFFFFF"/>
                                <w:sz w:val="24"/>
                              </w:rPr>
                              <w:t>2. okt 2013</w:t>
                            </w:r>
                          </w:p>
                          <w:p w:rsidR="00F54667" w:rsidRPr="00F54667" w:rsidRDefault="00F54667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44" type="#_x0000_t202" style="position:absolute;margin-left:277.1pt;margin-top:142.75pt;width:172.45pt;height:62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" fillcolor="#eb2c3a" stroked="f">
                <v:textbox>
                  <w:txbxContent>
                    <w:p w:rsidR="00D80EA1" w:rsidRDefault="00D80EA1" w:rsidP="001D3822">
                      <w:pPr>
                        <w:rPr>
                          <w:color w:val="FFFFFF"/>
                          <w:sz w:val="24"/>
                        </w:rPr>
                      </w:pPr>
                    </w:p>
                    <w:p w:rsidR="001D3822" w:rsidRPr="0071158A" w:rsidRDefault="001D3822" w:rsidP="001D3822">
                      <w:pPr>
                        <w:rPr>
                          <w:color w:val="FFFFFF"/>
                          <w:sz w:val="24"/>
                        </w:rPr>
                      </w:pPr>
                      <w:r w:rsidRPr="0071158A">
                        <w:rPr>
                          <w:color w:val="FFFFFF"/>
                          <w:sz w:val="24"/>
                        </w:rPr>
                        <w:t>2. okt 2013</w:t>
                      </w:r>
                    </w:p>
                    <w:p w:rsidR="00F54667" w:rsidRPr="00F54667" w:rsidRDefault="00F54667" w:rsidP="001D3822">
                      <w:pPr>
                        <w:rPr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45AE" w:rsidRPr="0071158A">
        <w:rPr>
          <w:noProof/>
          <w:lang w:eastAsia="da-DK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7957820</wp:posOffset>
            </wp:positionH>
            <wp:positionV relativeFrom="paragraph">
              <wp:posOffset>-551815</wp:posOffset>
            </wp:positionV>
            <wp:extent cx="1216660" cy="254000"/>
            <wp:effectExtent l="19050" t="0" r="2540" b="0"/>
            <wp:wrapNone/>
            <wp:docPr id="5" name="Picture 3" descr="Epini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pinion 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646">
        <w:rPr>
          <w:noProof/>
          <w:sz w:val="24"/>
          <w:szCs w:val="24"/>
          <w:lang w:val="en-US"/>
        </w:rPr>
        <w:t>t</w:t>
      </w:r>
    </w:p>
    <w:p w:rsidR="002B4C30" w:rsidRPr="0071158A" w:rsidRDefault="00EB45AE" w:rsidP="00347322">
      <w:pPr>
        <w:spacing w:before="600" w:after="600"/>
        <w:rPr>
          <w:color w:val="E3323D" w:themeColor="accent1"/>
          <w:sz w:val="44"/>
          <w:szCs w:val="44"/>
        </w:rPr>
      </w:pPr>
      <w:r w:rsidRPr="0071158A">
        <w:rPr>
          <w:noProof/>
          <w:color w:val="E3323D" w:themeColor="accent1"/>
          <w:sz w:val="44"/>
          <w:szCs w:val="44"/>
          <w:lang w:eastAsia="da-DK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-654685</wp:posOffset>
            </wp:positionV>
            <wp:extent cx="1031875" cy="218440"/>
            <wp:effectExtent l="19050" t="0" r="0" b="0"/>
            <wp:wrapNone/>
            <wp:docPr id="8" name="Picture 10" descr="Epini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pinion 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839" w:rsidRPr="0071158A">
        <w:rPr>
          <w:color w:val="E3323D" w:themeColor="accent1"/>
          <w:sz w:val="44"/>
          <w:szCs w:val="44"/>
        </w:rPr>
        <w:t>INDHOLDSFORTEGNELSE</w:t>
      </w:r>
    </w:p>
    <w:p w:rsidR="00536D45" w:rsidRDefault="00F67830">
      <w:pPr>
        <w:pStyle w:val="Indholdsfortegnelse1"/>
        <w:rPr>
          <w:rFonts w:asciiTheme="minorHAnsi" w:eastAsiaTheme="minorEastAsia" w:hAnsiTheme="minorHAnsi" w:cstheme="minorBidi"/>
          <w:noProof/>
          <w:lang w:val="en-US"/>
        </w:rPr>
      </w:pPr>
      <w:r>
        <w:rPr>
          <w:caps/>
        </w:rPr>
        <w:fldChar w:fldCharType="begin"/>
      </w:r>
      <w:r w:rsidR="00B6033B">
        <w:rPr>
          <w:caps/>
        </w:rPr>
        <w:instrText xml:space="preserve"> TOC \o "1-3" \h \z \u </w:instrText>
      </w:r>
      <w:r>
        <w:rPr>
          <w:caps/>
        </w:rPr>
        <w:fldChar w:fldCharType="separate"/>
      </w:r>
      <w:hyperlink w:anchor="_Toc368495844" w:history="1">
        <w:r w:rsidR="00536D45" w:rsidRPr="00FC29A0">
          <w:rPr>
            <w:rStyle w:val="Hyperlink"/>
            <w:rFonts w:ascii="Verdana" w:hAnsi="Verdana"/>
            <w:noProof/>
          </w:rPr>
          <w:t>1.</w:t>
        </w:r>
        <w:r w:rsidR="00536D45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536D45" w:rsidRPr="00FC29A0">
          <w:rPr>
            <w:rStyle w:val="Hyperlink"/>
            <w:noProof/>
          </w:rPr>
          <w:t>Kort om Epinion</w:t>
        </w:r>
        <w:r w:rsidR="00536D45">
          <w:rPr>
            <w:noProof/>
            <w:webHidden/>
          </w:rPr>
          <w:tab/>
        </w:r>
        <w:r w:rsidR="00536D45">
          <w:rPr>
            <w:noProof/>
            <w:webHidden/>
          </w:rPr>
          <w:fldChar w:fldCharType="begin"/>
        </w:r>
        <w:r w:rsidR="00536D45">
          <w:rPr>
            <w:noProof/>
            <w:webHidden/>
          </w:rPr>
          <w:instrText xml:space="preserve"> PAGEREF _Toc368495844 \h </w:instrText>
        </w:r>
        <w:r w:rsidR="00536D45">
          <w:rPr>
            <w:noProof/>
            <w:webHidden/>
          </w:rPr>
        </w:r>
        <w:r w:rsidR="00536D45">
          <w:rPr>
            <w:noProof/>
            <w:webHidden/>
          </w:rPr>
          <w:fldChar w:fldCharType="separate"/>
        </w:r>
        <w:r w:rsidR="005F3CDE">
          <w:rPr>
            <w:noProof/>
            <w:webHidden/>
          </w:rPr>
          <w:t>3</w:t>
        </w:r>
        <w:r w:rsidR="00536D45">
          <w:rPr>
            <w:noProof/>
            <w:webHidden/>
          </w:rPr>
          <w:fldChar w:fldCharType="end"/>
        </w:r>
      </w:hyperlink>
    </w:p>
    <w:p w:rsidR="00536D45" w:rsidRDefault="00862301">
      <w:pPr>
        <w:pStyle w:val="Indholdsfortegnelse1"/>
        <w:rPr>
          <w:rFonts w:asciiTheme="minorHAnsi" w:eastAsiaTheme="minorEastAsia" w:hAnsiTheme="minorHAnsi" w:cstheme="minorBidi"/>
          <w:noProof/>
          <w:lang w:val="en-US"/>
        </w:rPr>
      </w:pPr>
      <w:hyperlink w:anchor="_Toc368495845" w:history="1">
        <w:r w:rsidR="00536D45" w:rsidRPr="00FC29A0">
          <w:rPr>
            <w:rStyle w:val="Hyperlink"/>
            <w:rFonts w:ascii="Verdana" w:hAnsi="Verdana"/>
            <w:noProof/>
          </w:rPr>
          <w:t>2.</w:t>
        </w:r>
        <w:r w:rsidR="00536D45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536D45" w:rsidRPr="00FC29A0">
          <w:rPr>
            <w:rStyle w:val="Hyperlink"/>
            <w:noProof/>
          </w:rPr>
          <w:t>Baggrund</w:t>
        </w:r>
        <w:r w:rsidR="00536D45">
          <w:rPr>
            <w:noProof/>
            <w:webHidden/>
          </w:rPr>
          <w:tab/>
        </w:r>
        <w:r w:rsidR="00536D45">
          <w:rPr>
            <w:noProof/>
            <w:webHidden/>
          </w:rPr>
          <w:fldChar w:fldCharType="begin"/>
        </w:r>
        <w:r w:rsidR="00536D45">
          <w:rPr>
            <w:noProof/>
            <w:webHidden/>
          </w:rPr>
          <w:instrText xml:space="preserve"> PAGEREF _Toc368495845 \h </w:instrText>
        </w:r>
        <w:r w:rsidR="00536D45">
          <w:rPr>
            <w:noProof/>
            <w:webHidden/>
          </w:rPr>
        </w:r>
        <w:r w:rsidR="00536D45">
          <w:rPr>
            <w:noProof/>
            <w:webHidden/>
          </w:rPr>
          <w:fldChar w:fldCharType="separate"/>
        </w:r>
        <w:r w:rsidR="005F3CDE">
          <w:rPr>
            <w:noProof/>
            <w:webHidden/>
          </w:rPr>
          <w:t>4</w:t>
        </w:r>
        <w:r w:rsidR="00536D45">
          <w:rPr>
            <w:noProof/>
            <w:webHidden/>
          </w:rPr>
          <w:fldChar w:fldCharType="end"/>
        </w:r>
      </w:hyperlink>
    </w:p>
    <w:p w:rsidR="00536D45" w:rsidRDefault="00862301">
      <w:pPr>
        <w:pStyle w:val="Indholdsfortegnelse1"/>
        <w:rPr>
          <w:rFonts w:asciiTheme="minorHAnsi" w:eastAsiaTheme="minorEastAsia" w:hAnsiTheme="minorHAnsi" w:cstheme="minorBidi"/>
          <w:noProof/>
          <w:lang w:val="en-US"/>
        </w:rPr>
      </w:pPr>
      <w:hyperlink w:anchor="_Toc368495846" w:history="1">
        <w:r w:rsidR="00536D45" w:rsidRPr="00FC29A0">
          <w:rPr>
            <w:rStyle w:val="Hyperlink"/>
            <w:rFonts w:ascii="Verdana" w:hAnsi="Verdana"/>
            <w:noProof/>
          </w:rPr>
          <w:t>3.</w:t>
        </w:r>
        <w:r w:rsidR="00536D45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536D45" w:rsidRPr="00FC29A0">
          <w:rPr>
            <w:rStyle w:val="Hyperlink"/>
            <w:noProof/>
          </w:rPr>
          <w:t>Frekvenser</w:t>
        </w:r>
        <w:r w:rsidR="00536D45">
          <w:rPr>
            <w:noProof/>
            <w:webHidden/>
          </w:rPr>
          <w:tab/>
        </w:r>
        <w:r w:rsidR="00536D45">
          <w:rPr>
            <w:noProof/>
            <w:webHidden/>
          </w:rPr>
          <w:fldChar w:fldCharType="begin"/>
        </w:r>
        <w:r w:rsidR="00536D45">
          <w:rPr>
            <w:noProof/>
            <w:webHidden/>
          </w:rPr>
          <w:instrText xml:space="preserve"> PAGEREF _Toc368495846 \h </w:instrText>
        </w:r>
        <w:r w:rsidR="00536D45">
          <w:rPr>
            <w:noProof/>
            <w:webHidden/>
          </w:rPr>
        </w:r>
        <w:r w:rsidR="00536D45">
          <w:rPr>
            <w:noProof/>
            <w:webHidden/>
          </w:rPr>
          <w:fldChar w:fldCharType="separate"/>
        </w:r>
        <w:r w:rsidR="005F3CDE">
          <w:rPr>
            <w:noProof/>
            <w:webHidden/>
          </w:rPr>
          <w:t>5</w:t>
        </w:r>
        <w:r w:rsidR="00536D45">
          <w:rPr>
            <w:noProof/>
            <w:webHidden/>
          </w:rPr>
          <w:fldChar w:fldCharType="end"/>
        </w:r>
      </w:hyperlink>
    </w:p>
    <w:p w:rsidR="000F7E5F" w:rsidRPr="0071158A" w:rsidRDefault="00F67830">
      <w:pPr>
        <w:rPr>
          <w:sz w:val="44"/>
          <w:szCs w:val="44"/>
        </w:rPr>
      </w:pPr>
      <w:r>
        <w:rPr>
          <w:caps/>
        </w:rPr>
        <w:fldChar w:fldCharType="end"/>
      </w:r>
      <w:r w:rsidR="000F7E5F" w:rsidRPr="0071158A">
        <w:rPr>
          <w:sz w:val="44"/>
          <w:szCs w:val="44"/>
        </w:rPr>
        <w:br w:type="page"/>
      </w:r>
    </w:p>
    <w:p w:rsidR="00490027" w:rsidRPr="0071158A" w:rsidRDefault="00490027" w:rsidP="00603638">
      <w:pPr>
        <w:pStyle w:val="Overskrift1"/>
      </w:pPr>
      <w:bookmarkStart w:id="1" w:name="_Toc272396448"/>
      <w:bookmarkStart w:id="2" w:name="_Toc368495844"/>
      <w:r w:rsidRPr="0071158A">
        <w:lastRenderedPageBreak/>
        <w:t xml:space="preserve">Kort om </w:t>
      </w:r>
      <w:bookmarkEnd w:id="1"/>
      <w:r w:rsidR="002B61E3" w:rsidRPr="00603638">
        <w:t>E</w:t>
      </w:r>
      <w:r w:rsidR="007E403F" w:rsidRPr="00603638">
        <w:t>pinion</w:t>
      </w:r>
      <w:bookmarkEnd w:id="2"/>
    </w:p>
    <w:p w:rsidR="006E21CF" w:rsidRPr="0071158A" w:rsidRDefault="006E21CF" w:rsidP="00425A44">
      <w:pPr>
        <w:pStyle w:val="Overskrift1"/>
        <w:sectPr w:rsidR="006E21CF" w:rsidRPr="0071158A" w:rsidSect="007F2FAB"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</w:p>
    <w:p w:rsidR="00DD76C0" w:rsidRPr="00DD76C0" w:rsidRDefault="00DD76C0" w:rsidP="00DD76C0">
      <w:r w:rsidRPr="00DD76C0">
        <w:lastRenderedPageBreak/>
        <w:t xml:space="preserve">Epinions kerneforretning har gennem </w:t>
      </w:r>
      <w:r w:rsidR="00B05EBA">
        <w:t xml:space="preserve">mere end </w:t>
      </w:r>
      <w:r w:rsidRPr="00DD76C0">
        <w:t>10 år været faktabaserede konsulentydelser. Vi analyserer og rådgiver på baggrund af input fra organisationens stakeholdere – medarbejdere, borgere, medlemmer, kunder, samarbejdspartnere. Vi tilfører vores kunder værdi, fordi vores analyser og konklusioner er systematiske og veldokumenterede.</w:t>
      </w:r>
    </w:p>
    <w:p w:rsidR="00DD76C0" w:rsidRPr="00DD76C0" w:rsidRDefault="00DD76C0" w:rsidP="00DD76C0">
      <w:pPr>
        <w:rPr>
          <w:b/>
        </w:rPr>
      </w:pPr>
      <w:r w:rsidRPr="00DD76C0">
        <w:rPr>
          <w:b/>
        </w:rPr>
        <w:t>Vi leverer beslutningsgrundlag</w:t>
      </w:r>
    </w:p>
    <w:p w:rsidR="00DD76C0" w:rsidRPr="00DD76C0" w:rsidRDefault="00DD76C0" w:rsidP="00DD76C0">
      <w:r w:rsidRPr="00DD76C0">
        <w:t>Vi analyserer, strukturerer og beskriver “virkeligheden” i en handlingsanvisende form, så den kan understøtte evidensbaseret udvikling og skabe grundlaget for konstruktive beslutningsprocesser.</w:t>
      </w:r>
    </w:p>
    <w:p w:rsidR="00DD76C0" w:rsidRPr="00DD76C0" w:rsidRDefault="00DD76C0" w:rsidP="00DD76C0">
      <w:pPr>
        <w:rPr>
          <w:b/>
        </w:rPr>
      </w:pPr>
      <w:r w:rsidRPr="00DD76C0">
        <w:rPr>
          <w:b/>
        </w:rPr>
        <w:t>Vi fokuserer på metode</w:t>
      </w:r>
    </w:p>
    <w:p w:rsidR="00DD76C0" w:rsidRPr="00DD76C0" w:rsidRDefault="00DD76C0" w:rsidP="00DD76C0">
      <w:r w:rsidRPr="00DD76C0">
        <w:t>Fordi korrekt metodisk design og godt analysemæssigt håndværk er forudsætningen for at nå frem til holdbare konklusioner.</w:t>
      </w:r>
    </w:p>
    <w:p w:rsidR="00DD76C0" w:rsidRPr="00DD76C0" w:rsidRDefault="00DD76C0" w:rsidP="00DD76C0">
      <w:r w:rsidRPr="00DD76C0">
        <w:rPr>
          <w:b/>
        </w:rPr>
        <w:lastRenderedPageBreak/>
        <w:t>Vi skræddersyr gerne</w:t>
      </w:r>
    </w:p>
    <w:p w:rsidR="00DD76C0" w:rsidRPr="00DD76C0" w:rsidRDefault="00DD76C0" w:rsidP="00DD76C0">
      <w:pPr>
        <w:spacing w:after="0"/>
      </w:pPr>
      <w:r w:rsidRPr="00DD76C0">
        <w:t>Vores erfaring er, at mange kunder har nogle helt særlige behov. Derfor skræddersyr vi oftest vores ydelser til den enkelte problemstilling.</w:t>
      </w:r>
    </w:p>
    <w:p w:rsidR="00DD76C0" w:rsidRPr="00DD76C0" w:rsidRDefault="00DD76C0" w:rsidP="00DD76C0">
      <w:pPr>
        <w:spacing w:after="0"/>
        <w:rPr>
          <w:b/>
        </w:rPr>
      </w:pPr>
    </w:p>
    <w:p w:rsidR="00DD76C0" w:rsidRPr="00DD76C0" w:rsidRDefault="00DD76C0" w:rsidP="00DD76C0">
      <w:pPr>
        <w:rPr>
          <w:b/>
        </w:rPr>
      </w:pPr>
      <w:r w:rsidRPr="00DD76C0">
        <w:rPr>
          <w:b/>
        </w:rPr>
        <w:t>Vores ydelsespalet indeholder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Udvikling af analyse- og evalueringsdesign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Dataindsamling og dataanalyse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Statistisk analyse og kvalitativ 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Kundetilfredshed og markedsanalyse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Kommunikations- og medieanalyse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Medarbejderundersøgelser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Meningsmålinger og holdningsanalyse</w:t>
      </w:r>
    </w:p>
    <w:p w:rsidR="00DD76C0" w:rsidRPr="00DD76C0" w:rsidRDefault="00DD76C0" w:rsidP="00DD76C0">
      <w:pPr>
        <w:pStyle w:val="Listeafsnit"/>
        <w:spacing w:after="60"/>
        <w:ind w:left="714"/>
      </w:pPr>
    </w:p>
    <w:p w:rsidR="00DD76C0" w:rsidRPr="00DD76C0" w:rsidRDefault="00DD76C0" w:rsidP="00DD76C0">
      <w:pPr>
        <w:sectPr w:rsidR="00DD76C0" w:rsidRPr="00DD76C0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num="2" w:space="708"/>
          <w:docGrid w:linePitch="360"/>
        </w:sectPr>
      </w:pPr>
      <w:r w:rsidRPr="00DD76C0">
        <w:t xml:space="preserve">Læs mere på </w:t>
      </w:r>
      <w:hyperlink r:id="rId18" w:history="1">
        <w:r w:rsidRPr="00DD76C0">
          <w:rPr>
            <w:rStyle w:val="Hyperlink"/>
          </w:rPr>
          <w:t>www.epinion.dk</w:t>
        </w:r>
      </w:hyperlink>
    </w:p>
    <w:p w:rsidR="007E403F" w:rsidRPr="0071158A" w:rsidRDefault="007E403F"/>
    <w:p w:rsidR="007E403F" w:rsidRPr="0071158A" w:rsidRDefault="007E403F"/>
    <w:p w:rsidR="00490027" w:rsidRPr="0071158A" w:rsidRDefault="00490027">
      <w:r w:rsidRPr="0071158A">
        <w:br w:type="page"/>
      </w:r>
    </w:p>
    <w:p w:rsidR="00490027" w:rsidRPr="0071158A" w:rsidRDefault="00490027" w:rsidP="0071158A">
      <w:pPr>
        <w:pStyle w:val="Overskrift1"/>
      </w:pPr>
      <w:bookmarkStart w:id="3" w:name="_Toc368495845"/>
      <w:r w:rsidRPr="0071158A">
        <w:lastRenderedPageBreak/>
        <w:t>Baggrund</w:t>
      </w:r>
      <w:bookmarkEnd w:id="3"/>
    </w:p>
    <w:p w:rsidR="006E21CF" w:rsidRPr="0071158A" w:rsidRDefault="006E21CF" w:rsidP="0071158A">
      <w:pPr>
        <w:pStyle w:val="Overskrift1"/>
        <w:sectPr w:rsidR="006E21CF" w:rsidRPr="0071158A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</w:p>
    <w:p w:rsidR="006E21CF" w:rsidRPr="0071158A" w:rsidRDefault="005C3583" w:rsidP="006E21CF">
      <w:r w:rsidRPr="0071158A">
        <w:t xml:space="preserve">Denne rapportering er udarbejdet på baggrund af i alt </w:t>
      </w:r>
      <w:r>
        <w:t>60</w:t>
      </w:r>
      <w:r w:rsidR="006E21CF" w:rsidRPr="0071158A">
        <w:t xml:space="preserve"> </w:t>
      </w:r>
      <w:r w:rsidRPr="0071158A">
        <w:t xml:space="preserve">gennemførte interview med repræsentativt udvalgte danskere på 18 år og derover. Undersøgelsen er gennemført som </w:t>
      </w:r>
      <w:r>
        <w:t>en webbaseret undersøgelse på Epinions Danmarkspanel</w:t>
      </w:r>
      <w:r w:rsidR="00CC2EE7">
        <w:t>.</w:t>
      </w:r>
    </w:p>
    <w:p w:rsidR="005C3583" w:rsidRPr="0071158A" w:rsidRDefault="005C3583" w:rsidP="005C3583">
      <w:r w:rsidRPr="0071158A">
        <w:t>Interviewene er gennemført i perioden</w:t>
      </w:r>
      <w:r w:rsidR="00641FC5">
        <w:t xml:space="preserve"> 18. september til 2. oktober 2013.</w:t>
      </w:r>
    </w:p>
    <w:p w:rsidR="005C3583" w:rsidRDefault="005C3583" w:rsidP="005C3583">
      <w:r w:rsidRPr="0071158A">
        <w:t xml:space="preserve">Rapporten viser undersøgelsens resultater i form af tabeller. Tabellerne viser resultaterne som procenttal, dvs. andele af befolkningen eller de respektive undergrupper af befolkningen. I nogle tilfælde kan tabellerne summere til mere end 100 %, hvilket skyldes respondentens mulighed for at afgive flere svar ved det pågældende spørgsmål. </w:t>
      </w:r>
    </w:p>
    <w:p w:rsidR="00F97CDB" w:rsidRPr="0071158A" w:rsidRDefault="005C3583" w:rsidP="00F97CDB">
      <w:r w:rsidRPr="0071158A">
        <w:t xml:space="preserve">Epinion står naturligvis til rådighed i forbindelse med yderligere analyser og forespørgsler, hvis </w:t>
      </w:r>
      <w:r w:rsidR="00641FC5">
        <w:t>FOA</w:t>
      </w:r>
      <w:r w:rsidR="008167F7" w:rsidRPr="0071158A">
        <w:t xml:space="preserve"> </w:t>
      </w:r>
      <w:r w:rsidRPr="0071158A">
        <w:t xml:space="preserve">ønsker særlige analyser inden for bestemte områder. Derudover står Epinion til rådighed, hvis </w:t>
      </w:r>
      <w:r w:rsidR="00641FC5">
        <w:t>FOA</w:t>
      </w:r>
      <w:r w:rsidR="00F97CDB" w:rsidRPr="0071158A">
        <w:t xml:space="preserve"> ønsker udtalelser mv. til videre formidling og publicering af rapportens resultater.</w:t>
      </w:r>
    </w:p>
    <w:p w:rsidR="006E21CF" w:rsidRPr="0071158A" w:rsidRDefault="00F97CDB" w:rsidP="006E21CF">
      <w:r w:rsidRPr="0071158A">
        <w:t>Denne rapport må kun offentliggøres med følgende kildeangivelse:</w:t>
      </w:r>
      <w:r w:rsidR="006E21CF" w:rsidRPr="0071158A">
        <w:t xml:space="preserve"> ”Epinion for </w:t>
      </w:r>
      <w:r w:rsidR="00641FC5">
        <w:t>FOA</w:t>
      </w:r>
      <w:r w:rsidR="006E21CF" w:rsidRPr="0071158A">
        <w:t>”.</w:t>
      </w:r>
    </w:p>
    <w:p w:rsidR="006E21CF" w:rsidRPr="0071158A" w:rsidRDefault="006E21CF" w:rsidP="00490027">
      <w:pPr>
        <w:sectPr w:rsidR="006E21CF" w:rsidRPr="0071158A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num="2" w:space="708"/>
          <w:docGrid w:linePitch="360"/>
        </w:sectPr>
      </w:pPr>
    </w:p>
    <w:p w:rsidR="00490027" w:rsidRPr="0071158A" w:rsidRDefault="00490027" w:rsidP="005C3583">
      <w:pPr>
        <w:rPr>
          <w:rFonts w:eastAsia="Times New Roman"/>
          <w:color w:val="EB2C3A"/>
          <w:sz w:val="44"/>
          <w:szCs w:val="28"/>
        </w:rPr>
      </w:pPr>
    </w:p>
    <w:p w:rsidR="00D751CC" w:rsidRDefault="00612E5D">
      <w:pPr>
        <w:pStyle w:val="Overskrift1"/>
      </w:pPr>
      <w:bookmarkStart w:id="4" w:name="_Toc368495846"/>
      <w:r>
        <w:t>Frekvenser</w:t>
      </w:r>
      <w:bookmarkEnd w:id="4"/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</w:t>
      </w:r>
      <w:r w:rsidRPr="001854E3">
        <w:rPr>
          <w:b/>
        </w:rPr>
        <w:fldChar w:fldCharType="end"/>
      </w:r>
      <w:r>
        <w:rPr>
          <w:b/>
          <w:sz w:val="24"/>
        </w:rPr>
        <w:t>: Har din kommune oplevet tilfælde af misligholdelser af kontrakter med private leverandører af praktisk hjælp og personlig pleje indenfor fritvalgsområdet?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25 %</w:t>
            </w:r>
            <w:r>
              <w:br/>
              <w:t>(15)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67 %</w:t>
            </w:r>
            <w:r>
              <w:br/>
              <w:t>(40)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(5)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2</w:t>
      </w:r>
      <w:r w:rsidRPr="001854E3">
        <w:rPr>
          <w:b/>
        </w:rPr>
        <w:fldChar w:fldCharType="end"/>
      </w:r>
      <w:r>
        <w:rPr>
          <w:b/>
          <w:sz w:val="24"/>
        </w:rPr>
        <w:t>: Hvor mange tilfælde har I oplevet?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Notér antal: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93 %</w:t>
            </w:r>
            <w:r>
              <w:br/>
              <w:t>(14)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3</w:t>
      </w:r>
      <w:r w:rsidRPr="001854E3">
        <w:rPr>
          <w:b/>
        </w:rPr>
        <w:fldChar w:fldCharType="end"/>
      </w:r>
      <w:r>
        <w:rPr>
          <w:b/>
          <w:sz w:val="24"/>
        </w:rPr>
        <w:t>: Hvor mange tilfælde har I oplevet?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1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50 %</w:t>
            </w:r>
            <w:r>
              <w:br/>
              <w:t>(7)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2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29 %</w:t>
            </w:r>
            <w:r>
              <w:br/>
              <w:t>(4)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3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21 %</w:t>
            </w:r>
            <w:r>
              <w:br/>
              <w:t>(3)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(14)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4</w:t>
      </w:r>
      <w:r w:rsidRPr="001854E3">
        <w:rPr>
          <w:b/>
        </w:rPr>
        <w:fldChar w:fldCharType="end"/>
      </w:r>
      <w:r>
        <w:rPr>
          <w:b/>
          <w:sz w:val="24"/>
        </w:rPr>
        <w:t>: Hvori bestod misligholdelsen?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Notér: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93 %</w:t>
            </w:r>
            <w:r>
              <w:br/>
              <w:t>(14)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Hvori bestod misligholdelsen?</w:t>
      </w:r>
    </w:p>
    <w:p w:rsidR="008041C4" w:rsidRDefault="00536D45">
      <w:pPr>
        <w:pStyle w:val="OpenAnswer"/>
      </w:pPr>
      <w:r>
        <w:t>dokumentationen ikke fyldestgørende.</w:t>
      </w:r>
    </w:p>
    <w:p w:rsidR="008041C4" w:rsidRDefault="00536D45">
      <w:pPr>
        <w:pStyle w:val="OpenAnswer"/>
      </w:pPr>
      <w:r>
        <w:t>et tilfælde af manglende service hos borgeren, for lavt faglig niveau hos personalet og til sidst snyd med fakturering</w:t>
      </w:r>
    </w:p>
    <w:p w:rsidR="008041C4" w:rsidRDefault="00536D45">
      <w:pPr>
        <w:pStyle w:val="OpenAnswer"/>
      </w:pPr>
      <w:r>
        <w:t>Faktureringsproblemer.</w:t>
      </w:r>
    </w:p>
    <w:p w:rsidR="008041C4" w:rsidRDefault="00536D45">
      <w:pPr>
        <w:pStyle w:val="OpenAnswer"/>
      </w:pPr>
      <w:r>
        <w:t>firmaet gik konkurs.</w:t>
      </w:r>
    </w:p>
    <w:p w:rsidR="008041C4" w:rsidRDefault="00536D45">
      <w:pPr>
        <w:pStyle w:val="OpenAnswer"/>
      </w:pPr>
      <w:r>
        <w:t>Flere forhold. øgede den hjælp der blev bevilliget.</w:t>
      </w:r>
    </w:p>
    <w:p w:rsidR="008041C4" w:rsidRDefault="00536D45">
      <w:pPr>
        <w:pStyle w:val="OpenAnswer"/>
      </w:pPr>
      <w:r>
        <w:t>leverer ikke ordentlig service. glemmer noget hos en borger. ikke dokumenterer korrekt.</w:t>
      </w:r>
    </w:p>
    <w:p w:rsidR="008041C4" w:rsidRDefault="00536D45">
      <w:pPr>
        <w:pStyle w:val="OpenAnswer"/>
      </w:pPr>
      <w:r>
        <w:t>Manglende service i form af rengøring hos de ældre</w:t>
      </w:r>
    </w:p>
    <w:p w:rsidR="008041C4" w:rsidRDefault="00536D45">
      <w:pPr>
        <w:pStyle w:val="OpenAnswer"/>
      </w:pPr>
      <w:r>
        <w:t>manglende tilbagemeldinger på de ændrede indsatser´. og et tilfæde med rod i betalingerne.</w:t>
      </w:r>
    </w:p>
    <w:p w:rsidR="008041C4" w:rsidRDefault="00536D45">
      <w:pPr>
        <w:pStyle w:val="OpenAnswer"/>
      </w:pPr>
      <w:r>
        <w:t>ønsker ikke at fordybe sig.</w:t>
      </w:r>
    </w:p>
    <w:p w:rsidR="008041C4" w:rsidRDefault="00536D45">
      <w:pPr>
        <w:pStyle w:val="OpenAnswer"/>
      </w:pPr>
      <w:r>
        <w:t>problemer med dokumention ifm udførte opgaver</w:t>
      </w:r>
    </w:p>
    <w:p w:rsidR="008041C4" w:rsidRDefault="00536D45">
      <w:pPr>
        <w:pStyle w:val="OpenAnswer"/>
      </w:pPr>
      <w:r>
        <w:t>registrering praksis, manglende udførelse. borgere der ikke har fået den hjælp de er visiteret til.</w:t>
      </w:r>
    </w:p>
    <w:p w:rsidR="008041C4" w:rsidRDefault="00536D45">
      <w:pPr>
        <w:pStyle w:val="OpenAnswer"/>
      </w:pPr>
      <w:r>
        <w:t>service som borger havde behov for blev ikke udført</w:t>
      </w:r>
    </w:p>
    <w:p w:rsidR="008041C4" w:rsidRDefault="00536D45">
      <w:pPr>
        <w:pStyle w:val="OpenAnswer"/>
      </w:pPr>
      <w:r>
        <w:t>To firmaer er blevet afskediget pga. mangelende ydelser og økoniske afregningsfejl.</w:t>
      </w:r>
    </w:p>
    <w:p w:rsidR="008041C4" w:rsidRDefault="00536D45">
      <w:pPr>
        <w:pStyle w:val="OpenAnswer"/>
      </w:pPr>
      <w:r>
        <w:t>Ydelserne blev ikke leveret.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5</w:t>
      </w:r>
      <w:r w:rsidRPr="001854E3">
        <w:rPr>
          <w:b/>
        </w:rPr>
        <w:fldChar w:fldCharType="end"/>
      </w:r>
      <w:r>
        <w:rPr>
          <w:b/>
          <w:sz w:val="24"/>
        </w:rPr>
        <w:t>: Hvilke konsekvenser/sanktioner medførte misligholdelsen?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Notér: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93 %</w:t>
            </w:r>
            <w:r>
              <w:br/>
              <w:t>(14)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(15)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Hvilke konsekvenser/sanktioner medførte misligholdelsen?</w:t>
      </w:r>
    </w:p>
    <w:p w:rsidR="008041C4" w:rsidRDefault="00536D45">
      <w:pPr>
        <w:pStyle w:val="OpenAnswer"/>
      </w:pPr>
      <w:r>
        <w:t>1 opsagt kontrakt og 1 mundtlig italesættelse af fejl.</w:t>
      </w:r>
    </w:p>
    <w:p w:rsidR="008041C4" w:rsidRDefault="00536D45">
      <w:pPr>
        <w:pStyle w:val="OpenAnswer"/>
      </w:pPr>
      <w:r>
        <w:t>der blev fundet en løsning.</w:t>
      </w:r>
    </w:p>
    <w:p w:rsidR="008041C4" w:rsidRDefault="00536D45">
      <w:pPr>
        <w:pStyle w:val="OpenAnswer"/>
      </w:pPr>
      <w:r>
        <w:t>Et såkald gult påbud hvor de følges på meget tæt hold for at kontrollere om der er rettet op på problemet</w:t>
      </w:r>
    </w:p>
    <w:p w:rsidR="008041C4" w:rsidRDefault="00536D45">
      <w:pPr>
        <w:pStyle w:val="OpenAnswer"/>
      </w:pPr>
      <w:r>
        <w:t>indkaldelse til møde med beskrivelse af misvedligeholdelsen. skærpet tilsyn indføres herefter. ved nærmere uorden ophører kontrakten.</w:t>
      </w:r>
    </w:p>
    <w:p w:rsidR="008041C4" w:rsidRDefault="00536D45">
      <w:pPr>
        <w:pStyle w:val="OpenAnswer"/>
      </w:pPr>
      <w:r>
        <w:t>Ja, ophør.</w:t>
      </w:r>
    </w:p>
    <w:p w:rsidR="008041C4" w:rsidRDefault="00536D45">
      <w:pPr>
        <w:pStyle w:val="OpenAnswer"/>
      </w:pPr>
      <w:r>
        <w:t>kontrakten blev annulleret.</w:t>
      </w:r>
    </w:p>
    <w:p w:rsidR="008041C4" w:rsidRDefault="00536D45">
      <w:pPr>
        <w:pStyle w:val="OpenAnswer"/>
      </w:pPr>
      <w:r>
        <w:t>møde med levandøreren og drøftede det og fået rettet op fejl og mangler.</w:t>
      </w:r>
    </w:p>
    <w:p w:rsidR="008041C4" w:rsidRDefault="00536D45">
      <w:pPr>
        <w:pStyle w:val="OpenAnswer"/>
      </w:pPr>
      <w:r>
        <w:t>opsagde kontrakten</w:t>
      </w:r>
    </w:p>
    <w:p w:rsidR="008041C4" w:rsidRDefault="00536D45">
      <w:pPr>
        <w:pStyle w:val="OpenAnswer"/>
      </w:pPr>
      <w:r>
        <w:t>Opsage kontrakten</w:t>
      </w:r>
    </w:p>
    <w:p w:rsidR="008041C4" w:rsidRDefault="00536D45">
      <w:pPr>
        <w:pStyle w:val="OpenAnswer"/>
      </w:pPr>
      <w:r>
        <w:t>opsagt kontrakt.</w:t>
      </w:r>
    </w:p>
    <w:p w:rsidR="008041C4" w:rsidRDefault="00536D45">
      <w:pPr>
        <w:pStyle w:val="OpenAnswer"/>
      </w:pPr>
      <w:r>
        <w:t>Opsigelse af kontrakt</w:t>
      </w:r>
    </w:p>
    <w:p w:rsidR="008041C4" w:rsidRDefault="00536D45">
      <w:pPr>
        <w:pStyle w:val="OpenAnswer"/>
      </w:pPr>
      <w:r>
        <w:t>Sagen er endnu ikke afsluttet. Krav om konkursboet.</w:t>
      </w:r>
    </w:p>
    <w:p w:rsidR="008041C4" w:rsidRDefault="00536D45">
      <w:pPr>
        <w:pStyle w:val="OpenAnswer"/>
      </w:pPr>
      <w:r>
        <w:t>Skærpet tilsyn, og ved gentagne fejl kan det føre tl opsigelse af kontrakt</w:t>
      </w:r>
    </w:p>
    <w:p w:rsidR="008041C4" w:rsidRDefault="00536D45">
      <w:pPr>
        <w:pStyle w:val="OpenAnswer"/>
      </w:pPr>
      <w:r>
        <w:t>to møder med opfølgning på problemstillingen.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6</w:t>
      </w:r>
      <w:r w:rsidRPr="001854E3">
        <w:rPr>
          <w:b/>
        </w:rPr>
        <w:fldChar w:fldCharType="end"/>
      </w:r>
      <w:r>
        <w:rPr>
          <w:b/>
          <w:sz w:val="24"/>
        </w:rPr>
        <w:t>: Har din kommune oplevet, at en privat leverandør har opsagt kontrakten før tid?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63 %</w:t>
            </w:r>
            <w:r>
              <w:br/>
              <w:t>(38)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33 %</w:t>
            </w:r>
            <w:r>
              <w:br/>
              <w:t>(20)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3 %</w:t>
            </w:r>
            <w:r>
              <w:br/>
              <w:t>(2)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5F3CDE" w:rsidRDefault="005F3CDE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7</w:t>
      </w:r>
      <w:r w:rsidRPr="001854E3">
        <w:rPr>
          <w:b/>
        </w:rPr>
        <w:fldChar w:fldCharType="end"/>
      </w:r>
      <w:r>
        <w:rPr>
          <w:b/>
          <w:sz w:val="24"/>
        </w:rPr>
        <w:t>: Hvorfor opsagde den private leverandør kontrakten før tid?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Notér: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92 %</w:t>
            </w:r>
            <w:r>
              <w:br/>
              <w:t>(35)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(3)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(38)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Hvorfor opsagde den private leverandør kontrakten før tid?</w:t>
      </w:r>
    </w:p>
    <w:p w:rsidR="008041C4" w:rsidRDefault="00536D45">
      <w:pPr>
        <w:pStyle w:val="OpenAnswer"/>
      </w:pPr>
      <w:r>
        <w:t>Af økonomiske årsager, de kunne ikke få det til at køre rund</w:t>
      </w:r>
    </w:p>
    <w:p w:rsidR="008041C4" w:rsidRDefault="00536D45">
      <w:pPr>
        <w:pStyle w:val="OpenAnswer"/>
      </w:pPr>
      <w:r>
        <w:t>Af økonomiske årsager. De gik konkurs.</w:t>
      </w:r>
    </w:p>
    <w:p w:rsidR="008041C4" w:rsidRDefault="00536D45">
      <w:pPr>
        <w:pStyle w:val="OpenAnswer"/>
      </w:pPr>
      <w:r>
        <w:t>Af økonomiske årsager. Der var ikke borgere nok som valgte dem frem for den kommunale hjemmepleje</w:t>
      </w:r>
    </w:p>
    <w:p w:rsidR="008041C4" w:rsidRDefault="00536D45">
      <w:pPr>
        <w:pStyle w:val="OpenAnswer"/>
      </w:pPr>
      <w:r>
        <w:t>De gik konkurs</w:t>
      </w:r>
    </w:p>
    <w:p w:rsidR="008041C4" w:rsidRDefault="00536D45">
      <w:pPr>
        <w:pStyle w:val="OpenAnswer"/>
      </w:pPr>
      <w:r>
        <w:t>De kunne ikke få det til at køre rund rent økonomisk</w:t>
      </w:r>
    </w:p>
    <w:p w:rsidR="008041C4" w:rsidRDefault="00536D45">
      <w:pPr>
        <w:pStyle w:val="OpenAnswer"/>
      </w:pPr>
      <w:r>
        <w:t>De kunne ikke få kvaliteten af deres service til at hænge sammen med antallet af borgere som brugte dem</w:t>
      </w:r>
    </w:p>
    <w:p w:rsidR="008041C4" w:rsidRDefault="00536D45">
      <w:pPr>
        <w:pStyle w:val="OpenAnswer"/>
      </w:pPr>
      <w:r>
        <w:t>de valgte at lukke</w:t>
      </w:r>
    </w:p>
    <w:p w:rsidR="008041C4" w:rsidRDefault="00536D45">
      <w:pPr>
        <w:pStyle w:val="OpenAnswer"/>
      </w:pPr>
      <w:r>
        <w:t>De ville hellere fokusere på plejehjem og hospitaler frem for hjemmepleje.</w:t>
      </w:r>
    </w:p>
    <w:p w:rsidR="008041C4" w:rsidRDefault="00536D45">
      <w:pPr>
        <w:pStyle w:val="OpenAnswer"/>
      </w:pPr>
      <w:r>
        <w:t>Der var for få borgere som valgte den pågældende virksomhed</w:t>
      </w:r>
    </w:p>
    <w:p w:rsidR="008041C4" w:rsidRDefault="00536D45">
      <w:pPr>
        <w:pStyle w:val="OpenAnswer"/>
      </w:pPr>
      <w:r>
        <w:t>Der var tale om en enkeltmandsfirma som lukkede fordi de ville skifte branche</w:t>
      </w:r>
    </w:p>
    <w:p w:rsidR="008041C4" w:rsidRDefault="00536D45">
      <w:pPr>
        <w:pStyle w:val="OpenAnswer"/>
      </w:pPr>
      <w:r>
        <w:t>ejerens alder.</w:t>
      </w:r>
    </w:p>
    <w:p w:rsidR="008041C4" w:rsidRDefault="00536D45">
      <w:pPr>
        <w:pStyle w:val="OpenAnswer"/>
      </w:pPr>
      <w:r>
        <w:t>et firma, med for få kunder.</w:t>
      </w:r>
    </w:p>
    <w:p w:rsidR="008041C4" w:rsidRDefault="00536D45">
      <w:pPr>
        <w:pStyle w:val="OpenAnswer"/>
      </w:pPr>
      <w:r>
        <w:t>for få borgere der valgte dem i stedet for kommunal hjemmepleje</w:t>
      </w:r>
    </w:p>
    <w:p w:rsidR="008041C4" w:rsidRDefault="00536D45">
      <w:pPr>
        <w:pStyle w:val="OpenAnswer"/>
      </w:pPr>
      <w:r>
        <w:t>for få borgere der valgte dem som leverandør</w:t>
      </w:r>
    </w:p>
    <w:p w:rsidR="008041C4" w:rsidRDefault="00536D45">
      <w:pPr>
        <w:pStyle w:val="OpenAnswer"/>
      </w:pPr>
      <w:r>
        <w:t>For få borgere valgte den pågældende virksomhed</w:t>
      </w:r>
    </w:p>
    <w:p w:rsidR="008041C4" w:rsidRDefault="00536D45">
      <w:pPr>
        <w:pStyle w:val="OpenAnswer"/>
      </w:pPr>
      <w:r>
        <w:t>Gået konkurs.</w:t>
      </w:r>
    </w:p>
    <w:p w:rsidR="008041C4" w:rsidRDefault="00536D45">
      <w:pPr>
        <w:pStyle w:val="OpenAnswer"/>
      </w:pPr>
      <w:r>
        <w:t>Geografisk udfordring. sygdom.</w:t>
      </w:r>
    </w:p>
    <w:p w:rsidR="008041C4" w:rsidRDefault="00536D45">
      <w:pPr>
        <w:pStyle w:val="OpenAnswer"/>
      </w:pPr>
      <w:r>
        <w:t>I foråret 2013, de havde ikke kunder nok.</w:t>
      </w:r>
    </w:p>
    <w:p w:rsidR="008041C4" w:rsidRDefault="00536D45">
      <w:pPr>
        <w:pStyle w:val="OpenAnswer"/>
      </w:pPr>
      <w:r>
        <w:t>I to tilfælde var der ikke kunder nok.</w:t>
      </w:r>
    </w:p>
    <w:p w:rsidR="008041C4" w:rsidRDefault="00536D45">
      <w:pPr>
        <w:pStyle w:val="OpenAnswer"/>
      </w:pPr>
      <w:r>
        <w:t>Ikke borgere nok.</w:t>
      </w:r>
    </w:p>
    <w:p w:rsidR="008041C4" w:rsidRDefault="00536D45">
      <w:pPr>
        <w:pStyle w:val="OpenAnswer"/>
      </w:pPr>
      <w:r>
        <w:t>ja, i det ene tilfælde havde vedkommende kontrakt med flere kommuner. vedkommende kunne ikke leve af slagelse kommune alene. i det andet tilfælde synes levandøreren at der var for meget at se til.</w:t>
      </w:r>
    </w:p>
    <w:p w:rsidR="008041C4" w:rsidRDefault="00536D45">
      <w:pPr>
        <w:pStyle w:val="OpenAnswer"/>
      </w:pPr>
      <w:r>
        <w:t>Konkurs.</w:t>
      </w:r>
    </w:p>
    <w:p w:rsidR="008041C4" w:rsidRDefault="00536D45">
      <w:pPr>
        <w:pStyle w:val="OpenAnswer"/>
      </w:pPr>
      <w:r>
        <w:t>konkurs. manglende kunder.</w:t>
      </w:r>
    </w:p>
    <w:p w:rsidR="008041C4" w:rsidRDefault="00536D45">
      <w:pPr>
        <w:pStyle w:val="OpenAnswer"/>
      </w:pPr>
      <w:r>
        <w:t>mangelende markedsandel.</w:t>
      </w:r>
    </w:p>
    <w:p w:rsidR="008041C4" w:rsidRDefault="00536D45">
      <w:pPr>
        <w:pStyle w:val="OpenAnswer"/>
      </w:pPr>
      <w:r>
        <w:t>Manglende kunder</w:t>
      </w:r>
    </w:p>
    <w:p w:rsidR="008041C4" w:rsidRDefault="00536D45">
      <w:pPr>
        <w:pStyle w:val="OpenAnswer"/>
      </w:pPr>
      <w:r>
        <w:t>manglende kunder gensidig beslutning.</w:t>
      </w:r>
    </w:p>
    <w:p w:rsidR="008041C4" w:rsidRDefault="00536D45">
      <w:pPr>
        <w:pStyle w:val="OpenAnswer"/>
      </w:pPr>
      <w:r>
        <w:t>manglende kunder.</w:t>
      </w:r>
    </w:p>
    <w:p w:rsidR="008041C4" w:rsidRDefault="00536D45">
      <w:pPr>
        <w:pStyle w:val="OpenAnswer"/>
      </w:pPr>
      <w:r>
        <w:t>Manglende kunder.</w:t>
      </w:r>
    </w:p>
    <w:p w:rsidR="008041C4" w:rsidRDefault="00536D45">
      <w:pPr>
        <w:pStyle w:val="OpenAnswer"/>
      </w:pPr>
      <w:r>
        <w:t>Manglende kunder. en anden virksomhed blev overtaget af en virksomhed.</w:t>
      </w:r>
    </w:p>
    <w:p w:rsidR="008041C4" w:rsidRDefault="00536D45">
      <w:pPr>
        <w:pStyle w:val="OpenAnswer"/>
      </w:pPr>
      <w:r>
        <w:t>markedet er for lille.</w:t>
      </w:r>
    </w:p>
    <w:p w:rsidR="008041C4" w:rsidRDefault="00536D45">
      <w:pPr>
        <w:pStyle w:val="OpenAnswer"/>
      </w:pPr>
      <w:r>
        <w:t>men årsag huskes ikke.</w:t>
      </w:r>
    </w:p>
    <w:p w:rsidR="008041C4" w:rsidRDefault="00536D45">
      <w:pPr>
        <w:pStyle w:val="OpenAnswer"/>
      </w:pPr>
      <w:r>
        <w:t>Virksomheden kunne ikke få det til at køre rund rent økonomisk fordi der var for få borgere som valgte dem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p w:rsidR="005F3CDE" w:rsidRDefault="005F3CDE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8</w:t>
      </w:r>
      <w:r w:rsidRPr="001854E3">
        <w:rPr>
          <w:b/>
        </w:rPr>
        <w:fldChar w:fldCharType="end"/>
      </w:r>
      <w:r>
        <w:rPr>
          <w:b/>
          <w:sz w:val="24"/>
        </w:rPr>
        <w:t>: Stiller kommunen krav til, at private leverandørers eventuelle underleverandører, herunder vikarbureauer, skal godkendes af kommunen?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50 %</w:t>
            </w:r>
            <w:r>
              <w:br/>
              <w:t>(30)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28 %</w:t>
            </w:r>
            <w:r>
              <w:br/>
              <w:t>(17)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22 %</w:t>
            </w:r>
            <w:r>
              <w:br/>
              <w:t>(13)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9</w:t>
      </w:r>
      <w:r w:rsidRPr="001854E3">
        <w:rPr>
          <w:b/>
        </w:rPr>
        <w:fldChar w:fldCharType="end"/>
      </w:r>
      <w:r>
        <w:rPr>
          <w:b/>
          <w:sz w:val="24"/>
        </w:rPr>
        <w:t>: Stiller kommunen specifikke krav til private leverandørers personaleforhold vedr.</w:t>
      </w:r>
    </w:p>
    <w:tbl>
      <w:tblPr>
        <w:tblStyle w:val="Standardtabel"/>
        <w:tblW w:w="4998" w:type="pct"/>
        <w:tblInd w:w="4" w:type="dxa"/>
        <w:tblLook w:val="00A0" w:firstRow="1" w:lastRow="0" w:firstColumn="1" w:lastColumn="0" w:noHBand="0" w:noVBand="0"/>
      </w:tblPr>
      <w:tblGrid>
        <w:gridCol w:w="11790"/>
        <w:gridCol w:w="2893"/>
      </w:tblGrid>
      <w:tr w:rsidR="008041C4" w:rsidTr="005F3C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Uddannelsesniveau for personale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93 %</w:t>
            </w:r>
            <w:r>
              <w:br/>
              <w:t>(56)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Løn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10 %</w:t>
            </w:r>
            <w:r>
              <w:br/>
              <w:t>(6)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Ansættelsesforhold (arbejdsmiljø ol.)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68 %</w:t>
            </w:r>
            <w:r>
              <w:br/>
              <w:t>(41)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Sociale klausuler (personer ansat på særlige vilkår, praktikanter mv.)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47 %</w:t>
            </w:r>
            <w:r>
              <w:br/>
              <w:t>(28)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Skal overholde de kommunale personalepolitikker (fx sundhedspolitik, seniorpolitik mv.)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65 %</w:t>
            </w:r>
            <w:r>
              <w:br/>
              <w:t>(39)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Ingen af ovenstående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(4)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985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290 %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10</w:t>
      </w:r>
      <w:r w:rsidRPr="001854E3">
        <w:rPr>
          <w:b/>
        </w:rPr>
        <w:fldChar w:fldCharType="end"/>
      </w:r>
      <w:r>
        <w:rPr>
          <w:b/>
          <w:sz w:val="24"/>
        </w:rPr>
        <w:t>: Hvordan fører kommunen tilsyn med de private leverandører?</w:t>
      </w:r>
    </w:p>
    <w:tbl>
      <w:tblPr>
        <w:tblStyle w:val="Standardtabel"/>
        <w:tblW w:w="4999" w:type="pct"/>
        <w:tblInd w:w="2" w:type="dxa"/>
        <w:tblLook w:val="00A0" w:firstRow="1" w:lastRow="0" w:firstColumn="1" w:lastColumn="0" w:noHBand="0" w:noVBand="0"/>
      </w:tblPr>
      <w:tblGrid>
        <w:gridCol w:w="8823"/>
        <w:gridCol w:w="5863"/>
      </w:tblGrid>
      <w:tr w:rsidR="008041C4" w:rsidTr="005F3C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Uanmeldte tilsynsbesøg i de ældres hjem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57 %</w:t>
            </w:r>
            <w:r>
              <w:br/>
              <w:t>(34)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Uanmeldte tilsynsbesøg hos den private leverandør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15 %</w:t>
            </w:r>
            <w:r>
              <w:br/>
              <w:t>(9)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Anmeldte tilsynsbesøg i de ældres hjem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42 %</w:t>
            </w:r>
            <w:r>
              <w:br/>
              <w:t>(25)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Anmeldte tilsynsbesøg hos den private leverandør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38 %</w:t>
            </w:r>
            <w:r>
              <w:br/>
              <w:t>(23)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Tilsynsbesøg i forbindelse med borgerklager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60 %</w:t>
            </w:r>
            <w:r>
              <w:br/>
              <w:t>(36)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Tilsyn i forbindelse med visitationsbesøg hos den ældre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68 %</w:t>
            </w:r>
            <w:r>
              <w:br/>
              <w:t>(41)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Andre former for tilsyn, notér hvilke: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20 %</w:t>
            </w:r>
            <w:r>
              <w:br/>
              <w:t>(12)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Ingen systematisk tilsyn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2 %</w:t>
            </w:r>
            <w:r>
              <w:br/>
              <w:t>(1)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8041C4" w:rsidTr="005F3CDE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4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199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302 %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Hvordan fører kommunen tilsyn med de private leverandører?</w:t>
      </w:r>
    </w:p>
    <w:p w:rsidR="008041C4" w:rsidRDefault="00536D45">
      <w:pPr>
        <w:pStyle w:val="OpenAnswer"/>
      </w:pPr>
      <w:r>
        <w:t>borgertilfredshedsundersøgelse hvet år.</w:t>
      </w:r>
    </w:p>
    <w:p w:rsidR="008041C4" w:rsidRDefault="00536D45">
      <w:pPr>
        <w:pStyle w:val="OpenAnswer"/>
      </w:pPr>
      <w:r>
        <w:t>elektronisk eftersyn. foretages periodevis.</w:t>
      </w:r>
    </w:p>
    <w:p w:rsidR="008041C4" w:rsidRDefault="00536D45">
      <w:pPr>
        <w:pStyle w:val="OpenAnswer"/>
      </w:pPr>
      <w:r>
        <w:t>kontakt med de ældre</w:t>
      </w:r>
    </w:p>
    <w:p w:rsidR="008041C4" w:rsidRDefault="00536D45">
      <w:pPr>
        <w:pStyle w:val="OpenAnswer"/>
      </w:pPr>
      <w:r>
        <w:t>Møde med levandørerne. Telefonisk møde med borger.</w:t>
      </w:r>
    </w:p>
    <w:p w:rsidR="008041C4" w:rsidRDefault="00536D45">
      <w:pPr>
        <w:pStyle w:val="OpenAnswer"/>
      </w:pPr>
      <w:r>
        <w:t>Økonomisk kontol.tjek om faktureringerne stemmeroverens med de visiterede bevillinger.</w:t>
      </w:r>
    </w:p>
    <w:p w:rsidR="008041C4" w:rsidRDefault="00536D45">
      <w:pPr>
        <w:pStyle w:val="OpenAnswer"/>
      </w:pPr>
      <w:r>
        <w:t>spørgeskemaundersøgelser blandt borgerne</w:t>
      </w:r>
    </w:p>
    <w:p w:rsidR="008041C4" w:rsidRDefault="00536D45">
      <w:pPr>
        <w:pStyle w:val="OpenAnswer"/>
      </w:pPr>
      <w:r>
        <w:t>Stikprøve hos de ældre og de private levandører.</w:t>
      </w:r>
    </w:p>
    <w:p w:rsidR="008041C4" w:rsidRDefault="00536D45">
      <w:pPr>
        <w:pStyle w:val="OpenAnswer"/>
      </w:pPr>
      <w:r>
        <w:t>stikprøver af journalerne.</w:t>
      </w:r>
    </w:p>
    <w:p w:rsidR="008041C4" w:rsidRDefault="00536D45">
      <w:pPr>
        <w:pStyle w:val="OpenAnswer"/>
      </w:pPr>
      <w:r>
        <w:t>stikprøver i opsorgssystemet.</w:t>
      </w:r>
    </w:p>
    <w:p w:rsidR="008041C4" w:rsidRDefault="00536D45">
      <w:pPr>
        <w:pStyle w:val="OpenAnswer"/>
      </w:pPr>
      <w:r>
        <w:t>Tæt dialog med private leverandører så de er bekend med de nyeste krav eller regler</w:t>
      </w:r>
    </w:p>
    <w:p w:rsidR="008041C4" w:rsidRDefault="00536D45">
      <w:pPr>
        <w:pStyle w:val="OpenAnswer"/>
      </w:pPr>
      <w:r>
        <w:t>Telefonisk kontakt med de involverede borgere eller pårørende</w:t>
      </w:r>
    </w:p>
    <w:p w:rsidR="008041C4" w:rsidRDefault="00536D45">
      <w:pPr>
        <w:pStyle w:val="OpenAnswer"/>
      </w:pPr>
      <w:r>
        <w:t>Vides ikke med sikkerhed. men procedureren er den samme som ved de kommunale tilbud.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11</w:t>
      </w:r>
      <w:r w:rsidRPr="001854E3">
        <w:rPr>
          <w:b/>
        </w:rPr>
        <w:fldChar w:fldCharType="end"/>
      </w:r>
      <w:r>
        <w:rPr>
          <w:b/>
          <w:sz w:val="24"/>
        </w:rPr>
        <w:t>: Hvor ofte er det planlagt at føre tilsyn med de private leverandører?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En gang i kvartalet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2 %</w:t>
            </w:r>
            <w:r>
              <w:br/>
              <w:t>(1)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En gang hvert halve år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3 %</w:t>
            </w:r>
            <w:r>
              <w:br/>
              <w:t>(2)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Årligt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57 %</w:t>
            </w:r>
            <w:r>
              <w:br/>
              <w:t>(34)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Efter behov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32 %</w:t>
            </w:r>
            <w:r>
              <w:br/>
              <w:t>(19)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På konkrete henvendelser fra borgere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2 %</w:t>
            </w:r>
            <w:r>
              <w:br/>
              <w:t>(1)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Stort set aldrig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(3)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12</w:t>
      </w:r>
      <w:r w:rsidRPr="001854E3">
        <w:rPr>
          <w:b/>
        </w:rPr>
        <w:fldChar w:fldCharType="end"/>
      </w:r>
      <w:r>
        <w:rPr>
          <w:b/>
          <w:sz w:val="24"/>
        </w:rPr>
        <w:t>: Hvornår har kommunen sidst gennemført tilsyn/ kontrol af kvaliteten?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Notér: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77 %</w:t>
            </w:r>
            <w:r>
              <w:br/>
              <w:t>(46)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23 %</w:t>
            </w:r>
            <w:r>
              <w:br/>
              <w:t>(14)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Hvornår har kommunen sidst gennemført tilsyn/ kontrol af kvaliteten?</w:t>
      </w:r>
    </w:p>
    <w:p w:rsidR="008041C4" w:rsidRDefault="00536D45">
      <w:pPr>
        <w:pStyle w:val="OpenAnswer"/>
      </w:pPr>
      <w:r>
        <w:t>2011</w:t>
      </w:r>
    </w:p>
    <w:p w:rsidR="008041C4" w:rsidRDefault="00536D45">
      <w:pPr>
        <w:pStyle w:val="OpenAnswer"/>
      </w:pPr>
      <w:r>
        <w:t>2012</w:t>
      </w:r>
    </w:p>
    <w:p w:rsidR="008041C4" w:rsidRDefault="00536D45">
      <w:pPr>
        <w:pStyle w:val="OpenAnswer"/>
      </w:pPr>
      <w:r>
        <w:t>2012 efterår</w:t>
      </w:r>
    </w:p>
    <w:p w:rsidR="008041C4" w:rsidRDefault="00536D45">
      <w:pPr>
        <w:pStyle w:val="OpenAnswer"/>
      </w:pPr>
      <w:r>
        <w:t>2012/9</w:t>
      </w:r>
    </w:p>
    <w:p w:rsidR="008041C4" w:rsidRDefault="00536D45">
      <w:pPr>
        <w:pStyle w:val="OpenAnswer"/>
      </w:pPr>
      <w:r>
        <w:t>2013/5</w:t>
      </w:r>
    </w:p>
    <w:p w:rsidR="008041C4" w:rsidRDefault="00536D45">
      <w:pPr>
        <w:pStyle w:val="OpenAnswer"/>
      </w:pPr>
      <w:r>
        <w:t>2013/8</w:t>
      </w:r>
    </w:p>
    <w:p w:rsidR="008041C4" w:rsidRDefault="00536D45">
      <w:pPr>
        <w:pStyle w:val="OpenAnswer"/>
      </w:pPr>
      <w:r>
        <w:t>2013/9</w:t>
      </w:r>
    </w:p>
    <w:p w:rsidR="008041C4" w:rsidRDefault="00536D45">
      <w:pPr>
        <w:pStyle w:val="OpenAnswer"/>
      </w:pPr>
      <w:r>
        <w:t>April-juli 2013</w:t>
      </w:r>
    </w:p>
    <w:p w:rsidR="008041C4" w:rsidRDefault="00536D45">
      <w:pPr>
        <w:pStyle w:val="OpenAnswer"/>
      </w:pPr>
      <w:r>
        <w:t>December 2012</w:t>
      </w:r>
    </w:p>
    <w:p w:rsidR="008041C4" w:rsidRDefault="00536D45">
      <w:pPr>
        <w:pStyle w:val="OpenAnswer"/>
      </w:pPr>
      <w:r>
        <w:t>Det gøres løbende ved stikprøver</w:t>
      </w:r>
    </w:p>
    <w:p w:rsidR="008041C4" w:rsidRDefault="00536D45">
      <w:pPr>
        <w:pStyle w:val="OpenAnswer"/>
      </w:pPr>
      <w:r>
        <w:t>efterår 2013</w:t>
      </w:r>
    </w:p>
    <w:p w:rsidR="008041C4" w:rsidRDefault="00536D45">
      <w:pPr>
        <w:pStyle w:val="OpenAnswer"/>
      </w:pPr>
      <w:r>
        <w:t>Efteråret 2012</w:t>
      </w:r>
    </w:p>
    <w:p w:rsidR="008041C4" w:rsidRDefault="00536D45">
      <w:pPr>
        <w:pStyle w:val="OpenAnswer"/>
      </w:pPr>
      <w:r>
        <w:t>efteråret 2013</w:t>
      </w:r>
    </w:p>
    <w:p w:rsidR="008041C4" w:rsidRDefault="00536D45">
      <w:pPr>
        <w:pStyle w:val="OpenAnswer"/>
      </w:pPr>
      <w:r>
        <w:t>foråret 2013.</w:t>
      </w:r>
    </w:p>
    <w:p w:rsidR="008041C4" w:rsidRDefault="00536D45">
      <w:pPr>
        <w:pStyle w:val="OpenAnswer"/>
      </w:pPr>
      <w:r>
        <w:t>hele tiden.</w:t>
      </w:r>
    </w:p>
    <w:p w:rsidR="008041C4" w:rsidRDefault="00536D45">
      <w:pPr>
        <w:pStyle w:val="OpenAnswer"/>
      </w:pPr>
      <w:r>
        <w:t>hvert år. i 2012.</w:t>
      </w:r>
    </w:p>
    <w:p w:rsidR="008041C4" w:rsidRDefault="00536D45">
      <w:pPr>
        <w:pStyle w:val="OpenAnswer"/>
      </w:pPr>
      <w:r>
        <w:t>hvert år. netop et afsluttet. løbende.</w:t>
      </w:r>
    </w:p>
    <w:p w:rsidR="008041C4" w:rsidRDefault="00536D45">
      <w:pPr>
        <w:pStyle w:val="OpenAnswer"/>
      </w:pPr>
      <w:r>
        <w:t>i 2013</w:t>
      </w:r>
    </w:p>
    <w:p w:rsidR="008041C4" w:rsidRDefault="00536D45">
      <w:pPr>
        <w:pStyle w:val="OpenAnswer"/>
      </w:pPr>
      <w:r>
        <w:t>i løbet af 2012</w:t>
      </w:r>
    </w:p>
    <w:p w:rsidR="008041C4" w:rsidRDefault="00536D45">
      <w:pPr>
        <w:pStyle w:val="OpenAnswer"/>
      </w:pPr>
      <w:r>
        <w:t>Iefteråret 2013</w:t>
      </w:r>
    </w:p>
    <w:p w:rsidR="008041C4" w:rsidRDefault="00536D45">
      <w:pPr>
        <w:pStyle w:val="OpenAnswer"/>
      </w:pPr>
      <w:r>
        <w:t>igangværende.</w:t>
      </w:r>
    </w:p>
    <w:p w:rsidR="008041C4" w:rsidRDefault="00536D45">
      <w:pPr>
        <w:pStyle w:val="OpenAnswer"/>
      </w:pPr>
      <w:r>
        <w:t>jævnligt. I sept. 2013</w:t>
      </w:r>
    </w:p>
    <w:p w:rsidR="008041C4" w:rsidRDefault="00536D45">
      <w:pPr>
        <w:pStyle w:val="OpenAnswer"/>
      </w:pPr>
      <w:r>
        <w:t>Kommunen benytter ikke private levandører.</w:t>
      </w:r>
    </w:p>
    <w:p w:rsidR="008041C4" w:rsidRDefault="00536D45">
      <w:pPr>
        <w:pStyle w:val="OpenAnswer"/>
      </w:pPr>
      <w:r>
        <w:t>Lige inden sommerferien 2013.</w:t>
      </w:r>
    </w:p>
    <w:p w:rsidR="008041C4" w:rsidRDefault="00536D45">
      <w:pPr>
        <w:pStyle w:val="OpenAnswer"/>
      </w:pPr>
      <w:r>
        <w:t>løbende over året. 12. sept. møde med levandører.</w:t>
      </w:r>
    </w:p>
    <w:p w:rsidR="008041C4" w:rsidRDefault="00536D45">
      <w:pPr>
        <w:pStyle w:val="OpenAnswer"/>
      </w:pPr>
      <w:r>
        <w:t>Løbende.</w:t>
      </w:r>
    </w:p>
    <w:p w:rsidR="008041C4" w:rsidRDefault="00536D45">
      <w:pPr>
        <w:pStyle w:val="OpenAnswer"/>
      </w:pPr>
      <w:r>
        <w:t>løbende. Hver måned.stikprøvekontrol</w:t>
      </w:r>
    </w:p>
    <w:p w:rsidR="008041C4" w:rsidRDefault="00536D45">
      <w:pPr>
        <w:pStyle w:val="OpenAnswer"/>
      </w:pPr>
      <w:r>
        <w:t>løbende. levandøreren skal indsende dokumentation for deres ydelser.</w:t>
      </w:r>
    </w:p>
    <w:p w:rsidR="008041C4" w:rsidRDefault="00536D45">
      <w:pPr>
        <w:pStyle w:val="OpenAnswer"/>
      </w:pPr>
      <w:r>
        <w:t>oktober 2012</w:t>
      </w:r>
    </w:p>
    <w:p w:rsidR="008041C4" w:rsidRDefault="00536D45">
      <w:pPr>
        <w:pStyle w:val="OpenAnswer"/>
      </w:pPr>
      <w:r>
        <w:t>Oktober 2013</w:t>
      </w:r>
    </w:p>
    <w:p w:rsidR="008041C4" w:rsidRDefault="00536D45">
      <w:pPr>
        <w:pStyle w:val="OpenAnswer"/>
      </w:pPr>
      <w:r>
        <w:t>september 2013.</w:t>
      </w:r>
    </w:p>
    <w:p w:rsidR="008041C4" w:rsidRDefault="00536D45">
      <w:pPr>
        <w:pStyle w:val="OpenAnswer"/>
      </w:pPr>
      <w:r>
        <w:t>September 2013.</w:t>
      </w:r>
    </w:p>
    <w:p w:rsidR="008041C4" w:rsidRDefault="00536D45">
      <w:pPr>
        <w:pStyle w:val="OpenAnswer"/>
      </w:pPr>
      <w:r>
        <w:t>sommer 2012</w:t>
      </w:r>
    </w:p>
    <w:p w:rsidR="008041C4" w:rsidRDefault="00536D45">
      <w:pPr>
        <w:pStyle w:val="OpenAnswer"/>
      </w:pPr>
      <w:r>
        <w:t>stikprøver i løbet af 2012</w:t>
      </w:r>
    </w:p>
    <w:p w:rsidR="008041C4" w:rsidRDefault="00536D45">
      <w:pPr>
        <w:pStyle w:val="OpenAnswer"/>
      </w:pPr>
      <w:r>
        <w:t>vides ikke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p w:rsidR="005F3CDE" w:rsidRDefault="005F3CDE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13</w:t>
      </w:r>
      <w:r w:rsidRPr="001854E3">
        <w:rPr>
          <w:b/>
        </w:rPr>
        <w:fldChar w:fldCharType="end"/>
      </w:r>
      <w:r>
        <w:rPr>
          <w:b/>
          <w:sz w:val="24"/>
        </w:rPr>
        <w:t>: Hvornår har kommunen sidst ført tilsyn med, om den private leverandør har overholdt kontrakten i forhold til personaleforhold, uddannelse, underleverandører mm.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Notér: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40 %</w:t>
            </w:r>
            <w:r>
              <w:br/>
              <w:t>(24)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60 %</w:t>
            </w:r>
            <w:r>
              <w:br/>
              <w:t>(36)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Hvornår har kommunen sidst ført tilsyn med, om den private leverandør har overholdt kontrakten i forhold til personaleforhold, uddannelse, underleverandører mm.</w:t>
      </w:r>
    </w:p>
    <w:p w:rsidR="008041C4" w:rsidRDefault="00536D45">
      <w:pPr>
        <w:pStyle w:val="OpenAnswer"/>
      </w:pPr>
      <w:r>
        <w:t>1 gang årligt, april 2013.</w:t>
      </w:r>
    </w:p>
    <w:p w:rsidR="008041C4" w:rsidRDefault="00536D45">
      <w:pPr>
        <w:pStyle w:val="OpenAnswer"/>
      </w:pPr>
      <w:r>
        <w:t>12</w:t>
      </w:r>
    </w:p>
    <w:p w:rsidR="008041C4" w:rsidRDefault="00536D45">
      <w:pPr>
        <w:pStyle w:val="OpenAnswer"/>
      </w:pPr>
      <w:r>
        <w:t>2011.</w:t>
      </w:r>
    </w:p>
    <w:p w:rsidR="008041C4" w:rsidRDefault="00536D45">
      <w:pPr>
        <w:pStyle w:val="OpenAnswer"/>
      </w:pPr>
      <w:r>
        <w:t>2012</w:t>
      </w:r>
    </w:p>
    <w:p w:rsidR="008041C4" w:rsidRDefault="00536D45">
      <w:pPr>
        <w:pStyle w:val="OpenAnswer"/>
      </w:pPr>
      <w:r>
        <w:t>2013/5</w:t>
      </w:r>
    </w:p>
    <w:p w:rsidR="008041C4" w:rsidRDefault="00536D45">
      <w:pPr>
        <w:pStyle w:val="OpenAnswer"/>
      </w:pPr>
      <w:r>
        <w:t>2013/8</w:t>
      </w:r>
    </w:p>
    <w:p w:rsidR="008041C4" w:rsidRDefault="00536D45">
      <w:pPr>
        <w:pStyle w:val="OpenAnswer"/>
      </w:pPr>
      <w:r>
        <w:t>årligt 2012</w:t>
      </w:r>
    </w:p>
    <w:p w:rsidR="008041C4" w:rsidRDefault="00536D45">
      <w:pPr>
        <w:pStyle w:val="OpenAnswer"/>
      </w:pPr>
      <w:r>
        <w:t>Årligt, nov 12.</w:t>
      </w:r>
    </w:p>
    <w:p w:rsidR="008041C4" w:rsidRDefault="00536D45">
      <w:pPr>
        <w:pStyle w:val="OpenAnswer"/>
      </w:pPr>
      <w:r>
        <w:t>December 2012</w:t>
      </w:r>
    </w:p>
    <w:p w:rsidR="008041C4" w:rsidRDefault="00536D45">
      <w:pPr>
        <w:pStyle w:val="OpenAnswer"/>
      </w:pPr>
      <w:r>
        <w:t>En gang i kontraktpeioden</w:t>
      </w:r>
    </w:p>
    <w:p w:rsidR="008041C4" w:rsidRDefault="00536D45">
      <w:pPr>
        <w:pStyle w:val="OpenAnswer"/>
      </w:pPr>
      <w:r>
        <w:t>Forået 2013</w:t>
      </w:r>
    </w:p>
    <w:p w:rsidR="008041C4" w:rsidRDefault="00536D45">
      <w:pPr>
        <w:pStyle w:val="OpenAnswer"/>
      </w:pPr>
      <w:r>
        <w:t>foretages ikke.</w:t>
      </w:r>
    </w:p>
    <w:p w:rsidR="008041C4" w:rsidRDefault="00536D45">
      <w:pPr>
        <w:pStyle w:val="OpenAnswer"/>
      </w:pPr>
      <w:r>
        <w:t>foretages ved skærpet tilsyn, hvis der er rmisvedligeholdelse. her tilsendes ansættelseskontrakten og kørselsoversigten.</w:t>
      </w:r>
    </w:p>
    <w:p w:rsidR="008041C4" w:rsidRDefault="00536D45">
      <w:pPr>
        <w:pStyle w:val="OpenAnswer"/>
      </w:pPr>
      <w:r>
        <w:t>Grundet tæt samarbejde føres der ikke systematisk tilsyn.</w:t>
      </w:r>
    </w:p>
    <w:p w:rsidR="008041C4" w:rsidRDefault="00536D45">
      <w:pPr>
        <w:pStyle w:val="OpenAnswer"/>
      </w:pPr>
      <w:r>
        <w:t>i foråret 2013.</w:t>
      </w:r>
    </w:p>
    <w:p w:rsidR="008041C4" w:rsidRDefault="00536D45">
      <w:pPr>
        <w:pStyle w:val="OpenAnswer"/>
      </w:pPr>
      <w:r>
        <w:t>i forbindelse revitation.</w:t>
      </w:r>
    </w:p>
    <w:p w:rsidR="008041C4" w:rsidRDefault="00536D45">
      <w:pPr>
        <w:pStyle w:val="OpenAnswer"/>
      </w:pPr>
      <w:r>
        <w:t>ja</w:t>
      </w:r>
    </w:p>
    <w:p w:rsidR="008041C4" w:rsidRDefault="00536D45">
      <w:pPr>
        <w:pStyle w:val="OpenAnswer"/>
      </w:pPr>
      <w:r>
        <w:t>Løbende, en del af tilsynet.</w:t>
      </w:r>
    </w:p>
    <w:p w:rsidR="008041C4" w:rsidRDefault="00536D45">
      <w:pPr>
        <w:pStyle w:val="OpenAnswer"/>
      </w:pPr>
      <w:r>
        <w:t>løbende. Men ikke systematisk. aftalen er baseret på tillid og de forventer at levandører lever op til aftalen.</w:t>
      </w:r>
    </w:p>
    <w:p w:rsidR="008041C4" w:rsidRDefault="00536D45">
      <w:pPr>
        <w:pStyle w:val="OpenAnswer"/>
      </w:pPr>
      <w:r>
        <w:t>minimum en gang om året.</w:t>
      </w:r>
    </w:p>
    <w:p w:rsidR="008041C4" w:rsidRDefault="00536D45">
      <w:pPr>
        <w:pStyle w:val="OpenAnswer"/>
      </w:pPr>
      <w:r>
        <w:t>stikprøve.</w:t>
      </w:r>
    </w:p>
    <w:p w:rsidR="008041C4" w:rsidRDefault="00536D45">
      <w:pPr>
        <w:pStyle w:val="OpenAnswer"/>
      </w:pPr>
      <w:r>
        <w:t>Ved visitationsbesøg.</w:t>
      </w:r>
    </w:p>
    <w:p w:rsidR="008041C4" w:rsidRDefault="00536D45">
      <w:pPr>
        <w:pStyle w:val="OpenAnswer"/>
      </w:pPr>
      <w:r>
        <w:t>Vides ikke. Ny på opgaven. kender ikke.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p w:rsidR="005F3CDE" w:rsidRDefault="005F3CDE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14</w:t>
      </w:r>
      <w:r w:rsidRPr="001854E3">
        <w:rPr>
          <w:b/>
        </w:rPr>
        <w:fldChar w:fldCharType="end"/>
      </w:r>
      <w:r>
        <w:rPr>
          <w:b/>
          <w:sz w:val="24"/>
        </w:rPr>
        <w:t>: Fører kommunen selvstændig, separat kontrol med underleverandører/vikarbureauer?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(5)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87 %</w:t>
            </w:r>
            <w:r>
              <w:br/>
              <w:t>(52)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(3)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D751CC" w:rsidRDefault="00612E5D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5F3CDE">
        <w:rPr>
          <w:b/>
          <w:noProof/>
          <w:sz w:val="24"/>
        </w:rPr>
        <w:t>15</w:t>
      </w:r>
      <w:r w:rsidRPr="001854E3">
        <w:rPr>
          <w:b/>
        </w:rPr>
        <w:fldChar w:fldCharType="end"/>
      </w:r>
      <w:r>
        <w:rPr>
          <w:b/>
          <w:sz w:val="24"/>
        </w:rPr>
        <w:t>: Anvender kommunen sanktioner overfor overtrædelser af forhold i kontrakten?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856"/>
        <w:gridCol w:w="6833"/>
      </w:tblGrid>
      <w:tr w:rsidR="008041C4" w:rsidTr="00804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411D78" w:rsidRPr="0043716C" w:rsidRDefault="00862301" w:rsidP="0066613A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Ja, notér hvilke sanktioner (gerne konkrete eksempler):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87 %</w:t>
            </w:r>
            <w:r>
              <w:br/>
              <w:t>(52)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(5)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(3)</w:t>
            </w:r>
          </w:p>
        </w:tc>
      </w:tr>
      <w:tr w:rsidR="008041C4" w:rsidTr="008041C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411D78" w:rsidRPr="0043716C" w:rsidRDefault="00536D45" w:rsidP="00993266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411D78" w:rsidRPr="0043716C" w:rsidRDefault="00536D45" w:rsidP="0066613A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(60)</w:t>
            </w:r>
          </w:p>
        </w:tc>
      </w:tr>
    </w:tbl>
    <w:p w:rsidR="00D751CC" w:rsidRDefault="00D751CC">
      <w:pPr>
        <w:spacing w:line="240" w:lineRule="auto"/>
      </w:pPr>
    </w:p>
    <w:p w:rsidR="008041C4" w:rsidRDefault="00536D45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 w:val="24"/>
        </w:rPr>
        <w:t>Spørgsmål -1: Anvender kommunen sanktioner overfor overtrædelser af forhold i kontrakten?</w:t>
      </w:r>
    </w:p>
    <w:p w:rsidR="008041C4" w:rsidRDefault="00536D45">
      <w:pPr>
        <w:pStyle w:val="OpenAnswer"/>
      </w:pPr>
      <w:r>
        <w:t>bøde eller opsigelse af kontrakt</w:t>
      </w:r>
    </w:p>
    <w:p w:rsidR="008041C4" w:rsidRDefault="00536D45">
      <w:pPr>
        <w:pStyle w:val="OpenAnswer"/>
      </w:pPr>
      <w:r>
        <w:t>Bodsbetaling, øgede dokumentationspligt. opsige kontrakten før tid.</w:t>
      </w:r>
    </w:p>
    <w:p w:rsidR="008041C4" w:rsidRDefault="00536D45">
      <w:pPr>
        <w:pStyle w:val="OpenAnswer"/>
      </w:pPr>
      <w:r>
        <w:t>De får en chance for at rette til, ellers kan kontrakten opsige.</w:t>
      </w:r>
    </w:p>
    <w:p w:rsidR="008041C4" w:rsidRDefault="00536D45">
      <w:pPr>
        <w:pStyle w:val="OpenAnswer"/>
      </w:pPr>
      <w:r>
        <w:t>det har der ikke været grund til.</w:t>
      </w:r>
    </w:p>
    <w:p w:rsidR="008041C4" w:rsidRDefault="00536D45">
      <w:pPr>
        <w:pStyle w:val="OpenAnswer"/>
      </w:pPr>
      <w:r>
        <w:t>dialog om problemer og så opsigelse af kontakt</w:t>
      </w:r>
    </w:p>
    <w:p w:rsidR="008041C4" w:rsidRDefault="00536D45">
      <w:pPr>
        <w:pStyle w:val="OpenAnswer"/>
      </w:pPr>
      <w:r>
        <w:t>Dialog, møder.</w:t>
      </w:r>
    </w:p>
    <w:p w:rsidR="008041C4" w:rsidRDefault="00536D45">
      <w:pPr>
        <w:pStyle w:val="OpenAnswer"/>
      </w:pPr>
      <w:r>
        <w:t>Dialogbaseret konflikthåndtering i henhold til påbud.</w:t>
      </w:r>
    </w:p>
    <w:p w:rsidR="008041C4" w:rsidRDefault="00536D45">
      <w:pPr>
        <w:pStyle w:val="OpenAnswer"/>
      </w:pPr>
      <w:r>
        <w:t>Dialogbaseret konflikthåndtering.</w:t>
      </w:r>
    </w:p>
    <w:p w:rsidR="008041C4" w:rsidRDefault="00536D45">
      <w:pPr>
        <w:pStyle w:val="OpenAnswer"/>
      </w:pPr>
      <w:r>
        <w:t>Dialogbaseret møder.</w:t>
      </w:r>
    </w:p>
    <w:p w:rsidR="008041C4" w:rsidRDefault="00536D45">
      <w:pPr>
        <w:pStyle w:val="OpenAnswer"/>
      </w:pPr>
      <w:r>
        <w:t>dialogbaseret. samt mulighed for at opsige kontrakten før tid.</w:t>
      </w:r>
    </w:p>
    <w:p w:rsidR="008041C4" w:rsidRDefault="00536D45">
      <w:pPr>
        <w:pStyle w:val="OpenAnswer"/>
      </w:pPr>
      <w:r>
        <w:t>efter gentagne advarsler opsiges kontraktet</w:t>
      </w:r>
    </w:p>
    <w:p w:rsidR="008041C4" w:rsidRDefault="00536D45">
      <w:pPr>
        <w:pStyle w:val="OpenAnswer"/>
      </w:pPr>
      <w:r>
        <w:t>flere muligheder. samtaler eller ophør af kontrakt.</w:t>
      </w:r>
    </w:p>
    <w:p w:rsidR="008041C4" w:rsidRDefault="00536D45">
      <w:pPr>
        <w:pStyle w:val="OpenAnswer"/>
      </w:pPr>
      <w:r>
        <w:t>I kontrakten indgår det, at kontrakten kan opsiges efter X antal gange.</w:t>
      </w:r>
    </w:p>
    <w:p w:rsidR="008041C4" w:rsidRDefault="00536D45">
      <w:pPr>
        <w:pStyle w:val="OpenAnswer"/>
      </w:pPr>
      <w:r>
        <w:t>I tilfælde af vedvarende problemer med en leverandør bliver kontraktet opsagt</w:t>
      </w:r>
    </w:p>
    <w:p w:rsidR="008041C4" w:rsidRDefault="00536D45">
      <w:pPr>
        <w:pStyle w:val="OpenAnswer"/>
      </w:pPr>
      <w:r>
        <w:t>I yderste konsekvens opsigelse af kontrakt hvis gentagne advarsler ikke hjælper.</w:t>
      </w:r>
    </w:p>
    <w:p w:rsidR="008041C4" w:rsidRDefault="00536D45">
      <w:pPr>
        <w:pStyle w:val="OpenAnswer"/>
      </w:pPr>
      <w:r>
        <w:t>I yderste konsekvens opsigelse af kontrakt, men ellers intet</w:t>
      </w:r>
    </w:p>
    <w:p w:rsidR="008041C4" w:rsidRDefault="00536D45">
      <w:pPr>
        <w:pStyle w:val="OpenAnswer"/>
      </w:pPr>
      <w:r>
        <w:t>i yderste tilfælde kontraktopsigelse</w:t>
      </w:r>
    </w:p>
    <w:p w:rsidR="008041C4" w:rsidRDefault="00536D45">
      <w:pPr>
        <w:pStyle w:val="OpenAnswer"/>
      </w:pPr>
      <w:r>
        <w:t>I yderste tilfælde opsigelse af kontrakt</w:t>
      </w:r>
    </w:p>
    <w:p w:rsidR="008041C4" w:rsidRDefault="00536D45">
      <w:pPr>
        <w:pStyle w:val="OpenAnswer"/>
      </w:pPr>
      <w:r>
        <w:t>I yderste tilfælde opsigelse af kontrakt, ellers r det primært møer med virksomheder for at rette op på evt. fejl</w:t>
      </w:r>
    </w:p>
    <w:p w:rsidR="008041C4" w:rsidRDefault="00536D45">
      <w:pPr>
        <w:pStyle w:val="OpenAnswer"/>
      </w:pPr>
      <w:r>
        <w:t>Italesætte fejl og ophør af kontrakten, ved gentagne fejl.</w:t>
      </w:r>
    </w:p>
    <w:p w:rsidR="008041C4" w:rsidRDefault="00536D45">
      <w:pPr>
        <w:pStyle w:val="OpenAnswer"/>
      </w:pPr>
      <w:r>
        <w:t>kontrakten kan ophæves.</w:t>
      </w:r>
    </w:p>
    <w:p w:rsidR="008041C4" w:rsidRDefault="00536D45">
      <w:pPr>
        <w:pStyle w:val="OpenAnswer"/>
      </w:pPr>
      <w:r>
        <w:t>kontrakten kan opsiges.</w:t>
      </w:r>
    </w:p>
    <w:p w:rsidR="008041C4" w:rsidRDefault="00536D45">
      <w:pPr>
        <w:pStyle w:val="OpenAnswer"/>
      </w:pPr>
      <w:r>
        <w:t>Mulighed for at opsige kontrakten øjeblikkeligt.</w:t>
      </w:r>
    </w:p>
    <w:p w:rsidR="008041C4" w:rsidRDefault="00536D45">
      <w:pPr>
        <w:pStyle w:val="OpenAnswer"/>
      </w:pPr>
      <w:r>
        <w:t>mulighed for at opsige kontrakten. Problemer er tidligere løst dialogbaseret.</w:t>
      </w:r>
    </w:p>
    <w:p w:rsidR="008041C4" w:rsidRDefault="00536D45">
      <w:pPr>
        <w:pStyle w:val="OpenAnswer"/>
      </w:pPr>
      <w:r>
        <w:t>mulighed herfor. vil ikke gå i dybden.</w:t>
      </w:r>
    </w:p>
    <w:p w:rsidR="008041C4" w:rsidRDefault="00536D45">
      <w:pPr>
        <w:pStyle w:val="OpenAnswer"/>
      </w:pPr>
      <w:r>
        <w:t>økonomiske sanktioner eller kontraktopsigelse</w:t>
      </w:r>
    </w:p>
    <w:p w:rsidR="008041C4" w:rsidRDefault="00536D45">
      <w:pPr>
        <w:pStyle w:val="OpenAnswer"/>
      </w:pPr>
      <w:r>
        <w:t>opsige før tid. Tilbageholde betaling.</w:t>
      </w:r>
    </w:p>
    <w:p w:rsidR="008041C4" w:rsidRDefault="00536D45">
      <w:pPr>
        <w:pStyle w:val="OpenAnswer"/>
      </w:pPr>
      <w:r>
        <w:t>opsige kontrakten.</w:t>
      </w:r>
    </w:p>
    <w:p w:rsidR="008041C4" w:rsidRDefault="00536D45">
      <w:pPr>
        <w:pStyle w:val="OpenAnswer"/>
      </w:pPr>
      <w:r>
        <w:t>Opsige kontrakten.</w:t>
      </w:r>
    </w:p>
    <w:p w:rsidR="008041C4" w:rsidRDefault="00536D45">
      <w:pPr>
        <w:pStyle w:val="OpenAnswer"/>
      </w:pPr>
      <w:r>
        <w:t>Opsigelse af kontrakt hvis overtrædelser varer ved</w:t>
      </w:r>
    </w:p>
    <w:p w:rsidR="008041C4" w:rsidRDefault="00536D45">
      <w:pPr>
        <w:pStyle w:val="OpenAnswer"/>
      </w:pPr>
      <w:r>
        <w:t>opsigelse af kontrakt.</w:t>
      </w:r>
    </w:p>
    <w:p w:rsidR="008041C4" w:rsidRDefault="00536D45">
      <w:pPr>
        <w:pStyle w:val="OpenAnswer"/>
      </w:pPr>
      <w:r>
        <w:t>Opsigelse af kontrakten med afkortet varsel.</w:t>
      </w:r>
    </w:p>
    <w:p w:rsidR="008041C4" w:rsidRDefault="00536D45">
      <w:pPr>
        <w:pStyle w:val="OpenAnswer"/>
      </w:pPr>
      <w:r>
        <w:t>Opsigelse af kontrakten. evt. tale om ersatningssag.</w:t>
      </w:r>
    </w:p>
    <w:p w:rsidR="008041C4" w:rsidRDefault="00536D45">
      <w:pPr>
        <w:pStyle w:val="OpenAnswer"/>
      </w:pPr>
      <w:r>
        <w:t>Opsigelse.</w:t>
      </w:r>
    </w:p>
    <w:p w:rsidR="008041C4" w:rsidRDefault="00536D45">
      <w:pPr>
        <w:pStyle w:val="OpenAnswer"/>
      </w:pPr>
      <w:r>
        <w:t>samarbejdet kan ophøre.</w:t>
      </w:r>
    </w:p>
    <w:p w:rsidR="008041C4" w:rsidRDefault="00536D45">
      <w:pPr>
        <w:pStyle w:val="OpenAnswer"/>
      </w:pPr>
      <w:r>
        <w:t>Samarbejdet ophører ved overtrædelse, men det har ikke været tilfældet.</w:t>
      </w:r>
    </w:p>
    <w:p w:rsidR="008041C4" w:rsidRDefault="00536D45">
      <w:pPr>
        <w:pStyle w:val="OpenAnswer"/>
      </w:pPr>
      <w:r>
        <w:t>sanktioner findes, men huskes ikke præcist.</w:t>
      </w:r>
    </w:p>
    <w:p w:rsidR="008041C4" w:rsidRDefault="00536D45">
      <w:pPr>
        <w:pStyle w:val="OpenAnswer"/>
      </w:pPr>
      <w:r>
        <w:t>skærpet tilsyn</w:t>
      </w:r>
    </w:p>
    <w:p w:rsidR="008041C4" w:rsidRDefault="00536D45">
      <w:pPr>
        <w:pStyle w:val="OpenAnswer"/>
      </w:pPr>
      <w:r>
        <w:t>skærpet tilsyn og ellers opsigelse af kontrakt</w:t>
      </w:r>
    </w:p>
    <w:p w:rsidR="008041C4" w:rsidRDefault="00536D45">
      <w:pPr>
        <w:pStyle w:val="OpenAnswer"/>
      </w:pPr>
      <w:r>
        <w:t>Skærpet tilsyn og ellers opsigelse af kontrakt</w:t>
      </w:r>
    </w:p>
    <w:p w:rsidR="008041C4" w:rsidRDefault="00536D45">
      <w:pPr>
        <w:pStyle w:val="OpenAnswer"/>
      </w:pPr>
      <w:r>
        <w:t>skærpet tilsyn og i sidste ende opsigelse af kontrakt</w:t>
      </w:r>
    </w:p>
    <w:p w:rsidR="008041C4" w:rsidRDefault="00536D45">
      <w:pPr>
        <w:pStyle w:val="OpenAnswer"/>
      </w:pPr>
      <w:r>
        <w:t>skærpet tilsyn og i yderste tilfælde opsigelse af kontrakt</w:t>
      </w:r>
    </w:p>
    <w:p w:rsidR="008041C4" w:rsidRDefault="00536D45">
      <w:pPr>
        <w:pStyle w:val="OpenAnswer"/>
      </w:pPr>
      <w:r>
        <w:t>Skærpet tilsyn og i yderste tilfælde opsigelse af kontrakt</w:t>
      </w:r>
    </w:p>
    <w:p w:rsidR="008041C4" w:rsidRDefault="00536D45">
      <w:pPr>
        <w:pStyle w:val="OpenAnswer"/>
      </w:pPr>
      <w:r>
        <w:t>Skærpet tilsyn, og ellers opsigelse af kontrakt</w:t>
      </w:r>
    </w:p>
    <w:p w:rsidR="008041C4" w:rsidRDefault="00536D45">
      <w:pPr>
        <w:pStyle w:val="OpenAnswer"/>
      </w:pPr>
      <w:r>
        <w:t>Skarpet tilsyn og i sidste ende opsigelse af kontrakt</w:t>
      </w:r>
    </w:p>
    <w:p w:rsidR="008041C4" w:rsidRDefault="00536D45">
      <w:pPr>
        <w:pStyle w:val="OpenAnswer"/>
      </w:pPr>
      <w:r>
        <w:t>tilbagebetalinger, advarsler.</w:t>
      </w:r>
    </w:p>
    <w:p w:rsidR="008041C4" w:rsidRDefault="00536D45">
      <w:pPr>
        <w:pStyle w:val="OpenAnswer"/>
      </w:pPr>
      <w:r>
        <w:t>Ved oplevelse af fejl startes en dialog runde. i sidste indstans, kan det blive en opsigelse.</w:t>
      </w:r>
    </w:p>
    <w:p w:rsidR="008041C4" w:rsidRDefault="008041C4">
      <w:pPr>
        <w:sectPr w:rsidR="008041C4">
          <w:type w:val="continuous"/>
          <w:pgSz w:w="16839" w:h="11907" w:orient="landscape"/>
          <w:pgMar w:top="1440" w:right="1080" w:bottom="1440" w:left="1080" w:header="720" w:footer="720" w:gutter="0"/>
          <w:cols w:num="2" w:space="720"/>
          <w:docGrid w:linePitch="360"/>
        </w:sectPr>
      </w:pPr>
    </w:p>
    <w:p w:rsidR="00D751CC" w:rsidRDefault="00D751CC">
      <w:pPr>
        <w:spacing w:line="240" w:lineRule="auto"/>
      </w:pPr>
    </w:p>
    <w:sectPr w:rsidR="00D751CC" w:rsidSect="007F2FAB">
      <w:type w:val="continuous"/>
      <w:pgSz w:w="16839" w:h="11907" w:orient="landscape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812" w:rsidRDefault="00745812" w:rsidP="00490027">
      <w:pPr>
        <w:spacing w:after="0" w:line="240" w:lineRule="auto"/>
      </w:pPr>
      <w:r>
        <w:separator/>
      </w:r>
    </w:p>
  </w:endnote>
  <w:endnote w:type="continuationSeparator" w:id="0">
    <w:p w:rsidR="00745812" w:rsidRDefault="00745812" w:rsidP="0049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30CA52A-A0A1-4130-A874-63AD4ECF38DF}"/>
    <w:embedBold r:id="rId2" w:fontKey="{389D95ED-D98B-467E-BF7C-AAD8A2F60A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05536D-DE85-4D5D-9EF4-4B41F70930E9}"/>
    <w:embedBold r:id="rId4" w:fontKey="{3380ECAA-B35A-437D-8ADE-9DA973B238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29680F-9F4B-4A22-8954-5D92DCEBF8B7}"/>
  </w:font>
  <w:font w:name="Purista">
    <w:charset w:val="A3"/>
    <w:family w:val="auto"/>
    <w:pitch w:val="variable"/>
    <w:sig w:usb0="A00000AF" w:usb1="5000006A" w:usb2="00000000" w:usb3="00000000" w:csb0="00000193" w:csb1="00000000"/>
    <w:embedRegular r:id="rId6" w:fontKey="{65FE8B5D-A737-4F64-ADB4-6D140E6D8AF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30" w:rsidRPr="005A62AF" w:rsidRDefault="00F67830" w:rsidP="001906A3">
    <w:pPr>
      <w:pStyle w:val="Sidefod"/>
      <w:jc w:val="right"/>
      <w:rPr>
        <w:color w:val="58595B"/>
      </w:rPr>
    </w:pPr>
    <w:r w:rsidRPr="005A62AF">
      <w:rPr>
        <w:color w:val="58595B"/>
      </w:rPr>
      <w:fldChar w:fldCharType="begin"/>
    </w:r>
    <w:r w:rsidR="002B4C30" w:rsidRPr="005A62AF">
      <w:rPr>
        <w:color w:val="58595B"/>
      </w:rPr>
      <w:instrText xml:space="preserve"> PAGE   \* MERGEFORMAT </w:instrText>
    </w:r>
    <w:r w:rsidRPr="005A62AF">
      <w:rPr>
        <w:color w:val="58595B"/>
      </w:rPr>
      <w:fldChar w:fldCharType="separate"/>
    </w:r>
    <w:r w:rsidR="00862301">
      <w:rPr>
        <w:noProof/>
        <w:color w:val="58595B"/>
      </w:rPr>
      <w:t>1</w:t>
    </w:r>
    <w:r w:rsidRPr="005A62AF">
      <w:rPr>
        <w:color w:val="58595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812" w:rsidRDefault="00745812" w:rsidP="00490027">
      <w:pPr>
        <w:spacing w:after="0" w:line="240" w:lineRule="auto"/>
      </w:pPr>
      <w:r>
        <w:separator/>
      </w:r>
    </w:p>
  </w:footnote>
  <w:footnote w:type="continuationSeparator" w:id="0">
    <w:p w:rsidR="00745812" w:rsidRDefault="00745812" w:rsidP="0049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027" w:rsidRDefault="00EB45AE" w:rsidP="00490027">
    <w:pPr>
      <w:pStyle w:val="Sidehoved"/>
      <w:jc w:val="right"/>
    </w:pPr>
    <w:r>
      <w:rPr>
        <w:noProof/>
        <w:lang w:eastAsia="da-DK"/>
      </w:rPr>
      <w:drawing>
        <wp:inline distT="0" distB="0" distL="0" distR="0">
          <wp:extent cx="725170" cy="157480"/>
          <wp:effectExtent l="19050" t="0" r="0" b="0"/>
          <wp:docPr id="3" name="Picture 8" descr="Epinion Logo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pinion Logo Col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157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8174C"/>
    <w:multiLevelType w:val="hybridMultilevel"/>
    <w:tmpl w:val="F26001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E0005"/>
    <w:multiLevelType w:val="multilevel"/>
    <w:tmpl w:val="74B0095E"/>
    <w:lvl w:ilvl="0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6AE3F3C"/>
    <w:multiLevelType w:val="singleLevel"/>
    <w:tmpl w:val="20862716"/>
    <w:lvl w:ilvl="0">
      <w:start w:val="1"/>
      <w:numFmt w:val="bullet"/>
      <w:pStyle w:val="OpenAnswer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86B7B16"/>
    <w:multiLevelType w:val="multilevel"/>
    <w:tmpl w:val="3566E8D4"/>
    <w:lvl w:ilvl="0">
      <w:start w:val="1"/>
      <w:numFmt w:val="decimal"/>
      <w:pStyle w:val="Overskrift1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pStyle w:val="Overskrift2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pStyle w:val="Overskrift3"/>
      <w:lvlText w:val="%1.%2.%3"/>
      <w:lvlJc w:val="left"/>
      <w:pPr>
        <w:ind w:left="1080" w:hanging="1080"/>
      </w:pPr>
      <w:rPr>
        <w:rFonts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Overskrift4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50546696"/>
    <w:multiLevelType w:val="multilevel"/>
    <w:tmpl w:val="FAC88BFE"/>
    <w:lvl w:ilvl="0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Verdana" w:hAnsi="Verdana" w:cs="Times New Roman" w:hint="default"/>
        <w:b w:val="0"/>
        <w:i w:val="0"/>
        <w:sz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3"/>
    <w:lvlOverride w:ilvl="0">
      <w:lvl w:ilvl="0">
        <w:start w:val="1"/>
        <w:numFmt w:val="decimal"/>
        <w:pStyle w:val="Overskrift1"/>
        <w:lvlText w:val="%1."/>
        <w:lvlJc w:val="left"/>
        <w:pPr>
          <w:ind w:left="360" w:hanging="360"/>
        </w:pPr>
        <w:rPr>
          <w:rFonts w:ascii="Verdana" w:hAnsi="Verdana" w:hint="default"/>
        </w:rPr>
      </w:lvl>
    </w:lvlOverride>
    <w:lvlOverride w:ilvl="1">
      <w:lvl w:ilvl="1" w:tentative="1">
        <w:start w:val="1"/>
        <w:numFmt w:val="lowerLetter"/>
        <w:pStyle w:val="Overskrift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Overskrift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Overskrift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3F"/>
    <w:rsid w:val="0001056B"/>
    <w:rsid w:val="000111B7"/>
    <w:rsid w:val="00014389"/>
    <w:rsid w:val="00031081"/>
    <w:rsid w:val="00040A31"/>
    <w:rsid w:val="00040AB3"/>
    <w:rsid w:val="000577C5"/>
    <w:rsid w:val="00062F6F"/>
    <w:rsid w:val="000746E0"/>
    <w:rsid w:val="00075CBB"/>
    <w:rsid w:val="0007686E"/>
    <w:rsid w:val="000870E8"/>
    <w:rsid w:val="000A7BFD"/>
    <w:rsid w:val="000B0852"/>
    <w:rsid w:val="000D4589"/>
    <w:rsid w:val="000D4D2A"/>
    <w:rsid w:val="000D5ACF"/>
    <w:rsid w:val="000F3ADD"/>
    <w:rsid w:val="000F7E5F"/>
    <w:rsid w:val="001008E7"/>
    <w:rsid w:val="00115A72"/>
    <w:rsid w:val="00143005"/>
    <w:rsid w:val="001634A5"/>
    <w:rsid w:val="00163B8C"/>
    <w:rsid w:val="0016522D"/>
    <w:rsid w:val="00172751"/>
    <w:rsid w:val="0018758F"/>
    <w:rsid w:val="001906A3"/>
    <w:rsid w:val="001927E3"/>
    <w:rsid w:val="001A26D6"/>
    <w:rsid w:val="001A49A8"/>
    <w:rsid w:val="001A706B"/>
    <w:rsid w:val="001B3F1C"/>
    <w:rsid w:val="001D0876"/>
    <w:rsid w:val="001D3822"/>
    <w:rsid w:val="001F780B"/>
    <w:rsid w:val="00201DC2"/>
    <w:rsid w:val="00205F8B"/>
    <w:rsid w:val="002213A2"/>
    <w:rsid w:val="00233080"/>
    <w:rsid w:val="00234BAA"/>
    <w:rsid w:val="00263BBF"/>
    <w:rsid w:val="00281311"/>
    <w:rsid w:val="002A1C1A"/>
    <w:rsid w:val="002B4C30"/>
    <w:rsid w:val="002B61E3"/>
    <w:rsid w:val="002B7A4F"/>
    <w:rsid w:val="002D1E46"/>
    <w:rsid w:val="002D487A"/>
    <w:rsid w:val="002E7F9F"/>
    <w:rsid w:val="002F6225"/>
    <w:rsid w:val="003202D9"/>
    <w:rsid w:val="00336309"/>
    <w:rsid w:val="00347322"/>
    <w:rsid w:val="00347614"/>
    <w:rsid w:val="00347A7C"/>
    <w:rsid w:val="0036069A"/>
    <w:rsid w:val="00363355"/>
    <w:rsid w:val="00370472"/>
    <w:rsid w:val="00377700"/>
    <w:rsid w:val="00383D3D"/>
    <w:rsid w:val="00384B26"/>
    <w:rsid w:val="003977BF"/>
    <w:rsid w:val="003A1370"/>
    <w:rsid w:val="003A431E"/>
    <w:rsid w:val="003A47DE"/>
    <w:rsid w:val="003B11CF"/>
    <w:rsid w:val="003B358A"/>
    <w:rsid w:val="003B38BB"/>
    <w:rsid w:val="003D44DA"/>
    <w:rsid w:val="00407DF1"/>
    <w:rsid w:val="0041031C"/>
    <w:rsid w:val="004171BE"/>
    <w:rsid w:val="004205BC"/>
    <w:rsid w:val="00425A44"/>
    <w:rsid w:val="00441B87"/>
    <w:rsid w:val="00443082"/>
    <w:rsid w:val="00443D04"/>
    <w:rsid w:val="0046386C"/>
    <w:rsid w:val="0048438A"/>
    <w:rsid w:val="00490027"/>
    <w:rsid w:val="004E711F"/>
    <w:rsid w:val="0053166D"/>
    <w:rsid w:val="00536D45"/>
    <w:rsid w:val="00547479"/>
    <w:rsid w:val="005514EE"/>
    <w:rsid w:val="00563C0A"/>
    <w:rsid w:val="005722E9"/>
    <w:rsid w:val="00575158"/>
    <w:rsid w:val="0057727B"/>
    <w:rsid w:val="00587445"/>
    <w:rsid w:val="00591AB8"/>
    <w:rsid w:val="005958E1"/>
    <w:rsid w:val="00597B72"/>
    <w:rsid w:val="00597CAC"/>
    <w:rsid w:val="005A62AF"/>
    <w:rsid w:val="005C3583"/>
    <w:rsid w:val="005C49A0"/>
    <w:rsid w:val="005C4F25"/>
    <w:rsid w:val="005D6CEC"/>
    <w:rsid w:val="005E7578"/>
    <w:rsid w:val="005F3CDE"/>
    <w:rsid w:val="00601C11"/>
    <w:rsid w:val="00602622"/>
    <w:rsid w:val="006026CC"/>
    <w:rsid w:val="00603638"/>
    <w:rsid w:val="006049DB"/>
    <w:rsid w:val="00612E5D"/>
    <w:rsid w:val="00634C1D"/>
    <w:rsid w:val="006402B3"/>
    <w:rsid w:val="00641FC5"/>
    <w:rsid w:val="0064593C"/>
    <w:rsid w:val="006625CB"/>
    <w:rsid w:val="00667A3F"/>
    <w:rsid w:val="0067691D"/>
    <w:rsid w:val="006B48EC"/>
    <w:rsid w:val="006B6336"/>
    <w:rsid w:val="006C1E4C"/>
    <w:rsid w:val="006D137B"/>
    <w:rsid w:val="006E21CF"/>
    <w:rsid w:val="006E3372"/>
    <w:rsid w:val="006F4578"/>
    <w:rsid w:val="006F5880"/>
    <w:rsid w:val="0071158A"/>
    <w:rsid w:val="007368E8"/>
    <w:rsid w:val="00742923"/>
    <w:rsid w:val="00743255"/>
    <w:rsid w:val="00745812"/>
    <w:rsid w:val="007712F9"/>
    <w:rsid w:val="007715C7"/>
    <w:rsid w:val="00773F41"/>
    <w:rsid w:val="007832CE"/>
    <w:rsid w:val="00792F7F"/>
    <w:rsid w:val="007A14C0"/>
    <w:rsid w:val="007A16EC"/>
    <w:rsid w:val="007C7DDE"/>
    <w:rsid w:val="007D0755"/>
    <w:rsid w:val="007E403F"/>
    <w:rsid w:val="007E4E43"/>
    <w:rsid w:val="007F2FAB"/>
    <w:rsid w:val="008041C4"/>
    <w:rsid w:val="008103C5"/>
    <w:rsid w:val="0081047C"/>
    <w:rsid w:val="00812E03"/>
    <w:rsid w:val="008167F7"/>
    <w:rsid w:val="00861D82"/>
    <w:rsid w:val="00862301"/>
    <w:rsid w:val="008839D0"/>
    <w:rsid w:val="00885EA4"/>
    <w:rsid w:val="00891D29"/>
    <w:rsid w:val="00897839"/>
    <w:rsid w:val="008A716A"/>
    <w:rsid w:val="008C41D1"/>
    <w:rsid w:val="008D33DF"/>
    <w:rsid w:val="008D36BC"/>
    <w:rsid w:val="008E2FDB"/>
    <w:rsid w:val="008F4705"/>
    <w:rsid w:val="008F775A"/>
    <w:rsid w:val="00904229"/>
    <w:rsid w:val="00911086"/>
    <w:rsid w:val="0091159E"/>
    <w:rsid w:val="00935BF2"/>
    <w:rsid w:val="0095229D"/>
    <w:rsid w:val="00962F84"/>
    <w:rsid w:val="00970646"/>
    <w:rsid w:val="009C1451"/>
    <w:rsid w:val="009D177C"/>
    <w:rsid w:val="009F365C"/>
    <w:rsid w:val="009F602E"/>
    <w:rsid w:val="009F626F"/>
    <w:rsid w:val="00A16994"/>
    <w:rsid w:val="00A30102"/>
    <w:rsid w:val="00A3566F"/>
    <w:rsid w:val="00A35A28"/>
    <w:rsid w:val="00A41096"/>
    <w:rsid w:val="00A46405"/>
    <w:rsid w:val="00A53506"/>
    <w:rsid w:val="00A5366E"/>
    <w:rsid w:val="00A813AE"/>
    <w:rsid w:val="00AA626B"/>
    <w:rsid w:val="00AC306C"/>
    <w:rsid w:val="00B00C4B"/>
    <w:rsid w:val="00B050B0"/>
    <w:rsid w:val="00B05EBA"/>
    <w:rsid w:val="00B06463"/>
    <w:rsid w:val="00B16A76"/>
    <w:rsid w:val="00B22A30"/>
    <w:rsid w:val="00B23CD1"/>
    <w:rsid w:val="00B272A9"/>
    <w:rsid w:val="00B34F88"/>
    <w:rsid w:val="00B4651C"/>
    <w:rsid w:val="00B47688"/>
    <w:rsid w:val="00B6033B"/>
    <w:rsid w:val="00B74B5F"/>
    <w:rsid w:val="00BA2C79"/>
    <w:rsid w:val="00BC0B82"/>
    <w:rsid w:val="00BC4B0D"/>
    <w:rsid w:val="00BD0B3A"/>
    <w:rsid w:val="00BF6AE4"/>
    <w:rsid w:val="00C31DF3"/>
    <w:rsid w:val="00C335AE"/>
    <w:rsid w:val="00C40893"/>
    <w:rsid w:val="00C44CAC"/>
    <w:rsid w:val="00C45214"/>
    <w:rsid w:val="00C57793"/>
    <w:rsid w:val="00C84780"/>
    <w:rsid w:val="00C90B95"/>
    <w:rsid w:val="00CA1DAD"/>
    <w:rsid w:val="00CB7137"/>
    <w:rsid w:val="00CC035B"/>
    <w:rsid w:val="00CC2EE7"/>
    <w:rsid w:val="00CC4C4D"/>
    <w:rsid w:val="00CD3A43"/>
    <w:rsid w:val="00CD74A6"/>
    <w:rsid w:val="00CE25C0"/>
    <w:rsid w:val="00D1164B"/>
    <w:rsid w:val="00D142B9"/>
    <w:rsid w:val="00D534C1"/>
    <w:rsid w:val="00D70CE1"/>
    <w:rsid w:val="00D751CC"/>
    <w:rsid w:val="00D80EA1"/>
    <w:rsid w:val="00D87BF1"/>
    <w:rsid w:val="00D96ADE"/>
    <w:rsid w:val="00DA3834"/>
    <w:rsid w:val="00DA654B"/>
    <w:rsid w:val="00DB54C2"/>
    <w:rsid w:val="00DC245C"/>
    <w:rsid w:val="00DD76C0"/>
    <w:rsid w:val="00DE7ED8"/>
    <w:rsid w:val="00DF1FB5"/>
    <w:rsid w:val="00E147A7"/>
    <w:rsid w:val="00E62616"/>
    <w:rsid w:val="00E751DF"/>
    <w:rsid w:val="00E820BF"/>
    <w:rsid w:val="00EA64AA"/>
    <w:rsid w:val="00EB14A0"/>
    <w:rsid w:val="00EB45AE"/>
    <w:rsid w:val="00EB587D"/>
    <w:rsid w:val="00EC459F"/>
    <w:rsid w:val="00ED70C5"/>
    <w:rsid w:val="00EE21B5"/>
    <w:rsid w:val="00EF6A8B"/>
    <w:rsid w:val="00F06E21"/>
    <w:rsid w:val="00F15CF2"/>
    <w:rsid w:val="00F16A1B"/>
    <w:rsid w:val="00F246D4"/>
    <w:rsid w:val="00F32775"/>
    <w:rsid w:val="00F42ADC"/>
    <w:rsid w:val="00F446D1"/>
    <w:rsid w:val="00F53867"/>
    <w:rsid w:val="00F53CD0"/>
    <w:rsid w:val="00F5452C"/>
    <w:rsid w:val="00F54667"/>
    <w:rsid w:val="00F67830"/>
    <w:rsid w:val="00F74BB3"/>
    <w:rsid w:val="00F92952"/>
    <w:rsid w:val="00F97CDB"/>
    <w:rsid w:val="00FA25C5"/>
    <w:rsid w:val="00FA5126"/>
    <w:rsid w:val="00FA75A9"/>
    <w:rsid w:val="00FB4CD3"/>
    <w:rsid w:val="00FD59D7"/>
    <w:rsid w:val="00FD5C2B"/>
    <w:rsid w:val="00FE0B66"/>
    <w:rsid w:val="00FE2170"/>
    <w:rsid w:val="00FF049B"/>
    <w:rsid w:val="00FF19EE"/>
    <w:rsid w:val="00FF1EBE"/>
    <w:rsid w:val="00FF3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52"/>
    <w:pPr>
      <w:spacing w:after="200" w:line="276" w:lineRule="auto"/>
    </w:pPr>
    <w:rPr>
      <w:rFonts w:asciiTheme="majorHAnsi" w:hAnsiTheme="majorHAnsi"/>
      <w:sz w:val="22"/>
      <w:szCs w:val="22"/>
      <w:lang w:val="da-DK"/>
    </w:rPr>
  </w:style>
  <w:style w:type="paragraph" w:styleId="Overskrift1">
    <w:name w:val="heading 1"/>
    <w:aliases w:val="Epinion Heading 1"/>
    <w:basedOn w:val="Normal"/>
    <w:next w:val="Normal"/>
    <w:link w:val="Overskrift1Tegn"/>
    <w:uiPriority w:val="9"/>
    <w:qFormat/>
    <w:rsid w:val="000B0852"/>
    <w:pPr>
      <w:keepNext/>
      <w:keepLines/>
      <w:pageBreakBefore/>
      <w:numPr>
        <w:numId w:val="7"/>
      </w:numPr>
      <w:tabs>
        <w:tab w:val="left" w:pos="720"/>
      </w:tabs>
      <w:spacing w:before="600" w:after="600"/>
      <w:ind w:left="720" w:hanging="720"/>
      <w:outlineLvl w:val="0"/>
    </w:pPr>
    <w:rPr>
      <w:rFonts w:eastAsia="Times New Roman"/>
      <w:bCs/>
      <w:caps/>
      <w:color w:val="E3323D" w:themeColor="accent1"/>
      <w:sz w:val="44"/>
      <w:szCs w:val="28"/>
    </w:rPr>
  </w:style>
  <w:style w:type="paragraph" w:styleId="Overskrift2">
    <w:name w:val="heading 2"/>
    <w:aliases w:val="Epinion Heading 2"/>
    <w:basedOn w:val="Overskrift1"/>
    <w:next w:val="Normal"/>
    <w:link w:val="Overskrift2Tegn"/>
    <w:uiPriority w:val="9"/>
    <w:unhideWhenUsed/>
    <w:qFormat/>
    <w:rsid w:val="00D96ADE"/>
    <w:pPr>
      <w:numPr>
        <w:ilvl w:val="1"/>
      </w:numPr>
      <w:ind w:left="3981" w:hanging="720"/>
      <w:outlineLvl w:val="1"/>
    </w:pPr>
    <w:rPr>
      <w:color w:val="auto"/>
      <w:sz w:val="36"/>
      <w:szCs w:val="36"/>
    </w:rPr>
  </w:style>
  <w:style w:type="paragraph" w:styleId="Overskrift3">
    <w:name w:val="heading 3"/>
    <w:aliases w:val="Epinion Heading 3"/>
    <w:basedOn w:val="Normal"/>
    <w:next w:val="Normal"/>
    <w:link w:val="Overskrift3Tegn"/>
    <w:uiPriority w:val="9"/>
    <w:unhideWhenUsed/>
    <w:qFormat/>
    <w:rsid w:val="007832CE"/>
    <w:pPr>
      <w:keepNext/>
      <w:keepLines/>
      <w:numPr>
        <w:ilvl w:val="2"/>
        <w:numId w:val="6"/>
      </w:numPr>
      <w:spacing w:before="400" w:after="300"/>
      <w:outlineLvl w:val="2"/>
    </w:pPr>
    <w:rPr>
      <w:rFonts w:eastAsia="Times New Roman"/>
      <w:bCs/>
      <w:color w:val="000000"/>
      <w:sz w:val="32"/>
    </w:rPr>
  </w:style>
  <w:style w:type="paragraph" w:styleId="Overskrift4">
    <w:name w:val="heading 4"/>
    <w:aliases w:val="Epinion Heading 4"/>
    <w:basedOn w:val="Normal"/>
    <w:next w:val="Normal"/>
    <w:link w:val="Overskrift4Tegn"/>
    <w:uiPriority w:val="9"/>
    <w:unhideWhenUsed/>
    <w:qFormat/>
    <w:rsid w:val="007832CE"/>
    <w:pPr>
      <w:keepNext/>
      <w:keepLines/>
      <w:numPr>
        <w:ilvl w:val="3"/>
        <w:numId w:val="6"/>
      </w:numPr>
      <w:spacing w:before="300" w:after="300"/>
      <w:outlineLvl w:val="3"/>
    </w:pPr>
    <w:rPr>
      <w:rFonts w:eastAsia="Times New Roman"/>
      <w:bCs/>
      <w:iCs/>
      <w:color w:val="7F7F7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0F7E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uiPriority w:val="1"/>
    <w:rsid w:val="000F7E5F"/>
    <w:rPr>
      <w:rFonts w:ascii="Calibri" w:hAnsi="Calibri" w:hint="default"/>
      <w:b w:val="0"/>
      <w:bCs w:val="0"/>
      <w:i w:val="0"/>
      <w:iCs w:val="0"/>
      <w:color w:val="EB2C3A"/>
      <w:sz w:val="48"/>
    </w:rPr>
  </w:style>
  <w:style w:type="character" w:customStyle="1" w:styleId="Style6">
    <w:name w:val="Style6"/>
    <w:uiPriority w:val="1"/>
    <w:rsid w:val="000F7E5F"/>
    <w:rPr>
      <w:rFonts w:ascii="Calibri" w:hAnsi="Calibri" w:hint="default"/>
      <w:color w:val="FFFFFF"/>
      <w:sz w:val="48"/>
    </w:rPr>
  </w:style>
  <w:style w:type="character" w:customStyle="1" w:styleId="Style7">
    <w:name w:val="Style7"/>
    <w:uiPriority w:val="1"/>
    <w:rsid w:val="000F7E5F"/>
    <w:rPr>
      <w:rFonts w:ascii="Calibri" w:hAnsi="Calibri" w:hint="default"/>
      <w:b/>
      <w:bCs w:val="0"/>
      <w:color w:val="auto"/>
      <w:sz w:val="4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7E5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aliases w:val="Epinion Heading 1 Tegn"/>
    <w:basedOn w:val="Standardskrifttypeiafsnit"/>
    <w:link w:val="Overskrift1"/>
    <w:uiPriority w:val="9"/>
    <w:rsid w:val="000B0852"/>
    <w:rPr>
      <w:rFonts w:ascii="Calibri" w:eastAsia="Times New Roman" w:hAnsi="Calibri"/>
      <w:bCs/>
      <w:caps/>
      <w:noProof/>
      <w:color w:val="E3323D" w:themeColor="accent1"/>
      <w:sz w:val="44"/>
      <w:szCs w:val="28"/>
      <w:lang w:val="da-DK"/>
    </w:rPr>
  </w:style>
  <w:style w:type="character" w:customStyle="1" w:styleId="Overskrift2Tegn">
    <w:name w:val="Overskrift 2 Tegn"/>
    <w:aliases w:val="Epinion Heading 2 Tegn"/>
    <w:basedOn w:val="Standardskrifttypeiafsnit"/>
    <w:link w:val="Overskrift2"/>
    <w:uiPriority w:val="9"/>
    <w:rsid w:val="00D96ADE"/>
    <w:rPr>
      <w:rFonts w:ascii="Verdana" w:eastAsia="Times New Roman" w:hAnsi="Verdana" w:cs="Times New Roman"/>
      <w:bCs/>
      <w:caps/>
      <w:sz w:val="36"/>
      <w:szCs w:val="36"/>
      <w:lang w:val="da-DK"/>
    </w:rPr>
  </w:style>
  <w:style w:type="character" w:customStyle="1" w:styleId="Overskrift3Tegn">
    <w:name w:val="Overskrift 3 Tegn"/>
    <w:aliases w:val="Epinion Heading 3 Tegn"/>
    <w:basedOn w:val="Standardskrifttypeiafsnit"/>
    <w:link w:val="Overskrift3"/>
    <w:uiPriority w:val="9"/>
    <w:rsid w:val="007832CE"/>
    <w:rPr>
      <w:rFonts w:eastAsia="Times New Roman" w:cs="Times New Roman"/>
      <w:bCs/>
      <w:color w:val="000000"/>
      <w:sz w:val="32"/>
      <w:lang w:val="da-DK"/>
    </w:rPr>
  </w:style>
  <w:style w:type="character" w:customStyle="1" w:styleId="Overskrift4Tegn">
    <w:name w:val="Overskrift 4 Tegn"/>
    <w:aliases w:val="Epinion Heading 4 Tegn"/>
    <w:basedOn w:val="Standardskrifttypeiafsnit"/>
    <w:link w:val="Overskrift4"/>
    <w:uiPriority w:val="9"/>
    <w:rsid w:val="007832CE"/>
    <w:rPr>
      <w:rFonts w:ascii="Verdana" w:eastAsia="Times New Roman" w:hAnsi="Verdana" w:cs="Times New Roman"/>
      <w:bCs/>
      <w:iCs/>
      <w:color w:val="7F7F7F"/>
      <w:sz w:val="24"/>
      <w:lang w:val="da-DK"/>
    </w:rPr>
  </w:style>
  <w:style w:type="character" w:styleId="Hyperlink">
    <w:name w:val="Hyperlink"/>
    <w:uiPriority w:val="99"/>
    <w:unhideWhenUsed/>
    <w:rsid w:val="00490027"/>
    <w:rPr>
      <w:color w:val="EB2C3A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  <w:rPr>
      <w:rFonts w:ascii="Purista" w:eastAsia="Times New Roman" w:hAnsi="Purista"/>
    </w:rPr>
  </w:style>
  <w:style w:type="character" w:customStyle="1" w:styleId="SidehovedTegn">
    <w:name w:val="Sidehoved Tegn"/>
    <w:basedOn w:val="Standardskrifttypeiafsnit"/>
    <w:link w:val="Sidehoved"/>
    <w:uiPriority w:val="99"/>
    <w:rsid w:val="00490027"/>
    <w:rPr>
      <w:rFonts w:ascii="Purista" w:eastAsia="Times New Roman" w:hAnsi="Purista" w:cs="Times New Roman"/>
    </w:rPr>
  </w:style>
  <w:style w:type="paragraph" w:styleId="Sidefod">
    <w:name w:val="footer"/>
    <w:basedOn w:val="Normal"/>
    <w:link w:val="Sidefo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0027"/>
  </w:style>
  <w:style w:type="paragraph" w:styleId="Titel">
    <w:name w:val="Title"/>
    <w:basedOn w:val="Normal"/>
    <w:next w:val="Normal"/>
    <w:link w:val="TitelTegn"/>
    <w:uiPriority w:val="10"/>
    <w:qFormat/>
    <w:rsid w:val="007832CE"/>
    <w:pPr>
      <w:pBdr>
        <w:bottom w:val="single" w:sz="8" w:space="4" w:color="EB2C3A"/>
      </w:pBdr>
      <w:spacing w:after="300" w:line="240" w:lineRule="auto"/>
      <w:contextualSpacing/>
    </w:pPr>
    <w:rPr>
      <w:rFonts w:eastAsia="Times New Roman"/>
      <w:color w:val="EB2C3A"/>
      <w:spacing w:val="5"/>
      <w:kern w:val="28"/>
      <w:sz w:val="52"/>
      <w:szCs w:val="5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6033B"/>
    <w:pPr>
      <w:tabs>
        <w:tab w:val="left" w:pos="660"/>
        <w:tab w:val="right" w:leader="dot" w:pos="14459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F4578"/>
    <w:pPr>
      <w:spacing w:after="100"/>
    </w:pPr>
    <w:rPr>
      <w:color w:val="FFFFFF"/>
      <w:sz w:val="24"/>
    </w:rPr>
  </w:style>
  <w:style w:type="character" w:customStyle="1" w:styleId="TitelTegn">
    <w:name w:val="Titel Tegn"/>
    <w:basedOn w:val="Standardskrifttypeiafsnit"/>
    <w:link w:val="Titel"/>
    <w:uiPriority w:val="10"/>
    <w:rsid w:val="007832CE"/>
    <w:rPr>
      <w:rFonts w:ascii="Verdana" w:eastAsia="Times New Roman" w:hAnsi="Verdana" w:cs="Times New Roman"/>
      <w:color w:val="EB2C3A"/>
      <w:spacing w:val="5"/>
      <w:kern w:val="28"/>
      <w:sz w:val="52"/>
      <w:szCs w:val="52"/>
    </w:rPr>
  </w:style>
  <w:style w:type="table" w:customStyle="1" w:styleId="Standardtabel">
    <w:name w:val="Standardtabel"/>
    <w:basedOn w:val="Tabel-Normal"/>
    <w:uiPriority w:val="99"/>
    <w:rsid w:val="008D33DF"/>
    <w:pPr>
      <w:keepNext/>
      <w:spacing w:before="60" w:after="60"/>
      <w:ind w:left="113"/>
      <w:jc w:val="center"/>
    </w:pPr>
    <w:rPr>
      <w:rFonts w:ascii="Calibri" w:hAnsi="Calibri"/>
    </w:rPr>
    <w:tblPr>
      <w:tblInd w:w="0" w:type="dxa"/>
      <w:tblBorders>
        <w:top w:val="dashSmallGap" w:sz="2" w:space="0" w:color="EB2C3A"/>
        <w:left w:val="dashSmallGap" w:sz="2" w:space="0" w:color="EB2C3A"/>
        <w:bottom w:val="dashSmallGap" w:sz="2" w:space="0" w:color="EB2C3A"/>
        <w:right w:val="dashSmallGap" w:sz="2" w:space="0" w:color="EB2C3A"/>
        <w:insideH w:val="dashSmallGap" w:sz="2" w:space="0" w:color="BFBFBF"/>
        <w:insideV w:val="dashSmallGap" w:sz="2" w:space="0" w:color="BFBFBF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color w:val="FFFFFF"/>
      </w:rPr>
      <w:tblPr/>
      <w:tcPr>
        <w:tcBorders>
          <w:top w:val="single" w:sz="4" w:space="0" w:color="EB2C3A"/>
          <w:left w:val="single" w:sz="4" w:space="0" w:color="EB2C3A"/>
          <w:bottom w:val="single" w:sz="4" w:space="0" w:color="EB2C3A"/>
          <w:right w:val="single" w:sz="4" w:space="0" w:color="EB2C3A"/>
        </w:tcBorders>
        <w:shd w:val="clear" w:color="auto" w:fill="EB2C3A"/>
        <w:vAlign w:val="center"/>
      </w:tcPr>
    </w:tblStylePr>
    <w:tblStylePr w:type="firstCol">
      <w:pPr>
        <w:jc w:val="left"/>
      </w:pPr>
    </w:tblStylePr>
  </w:style>
  <w:style w:type="table" w:styleId="Lysskygge-fremhvningsfarve2">
    <w:name w:val="Light Shading Accent 2"/>
    <w:basedOn w:val="Tabel-Normal"/>
    <w:uiPriority w:val="60"/>
    <w:rsid w:val="004171BE"/>
    <w:pPr>
      <w:spacing w:before="840"/>
    </w:pPr>
    <w:rPr>
      <w:color w:val="3E8B35" w:themeColor="accent2" w:themeShade="BF"/>
    </w:rPr>
    <w:tblPr>
      <w:tblStyleRowBandSize w:val="1"/>
      <w:tblStyleColBandSize w:val="1"/>
      <w:tblInd w:w="0" w:type="dxa"/>
      <w:tblBorders>
        <w:top w:val="single" w:sz="8" w:space="0" w:color="54B948" w:themeColor="accent2"/>
        <w:bottom w:val="single" w:sz="8" w:space="0" w:color="54B9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</w:style>
  <w:style w:type="table" w:styleId="Lysskygge-fremhvningsfarve4">
    <w:name w:val="Light Shading Accent 4"/>
    <w:basedOn w:val="Tabel-Normal"/>
    <w:uiPriority w:val="60"/>
    <w:rsid w:val="00B34F88"/>
    <w:rPr>
      <w:color w:val="8EA420" w:themeColor="accent4" w:themeShade="BF"/>
    </w:rPr>
    <w:tblPr>
      <w:tblStyleRowBandSize w:val="1"/>
      <w:tblStyleColBandSize w:val="1"/>
      <w:tblInd w:w="0" w:type="dxa"/>
      <w:tblBorders>
        <w:top w:val="single" w:sz="8" w:space="0" w:color="BCD631" w:themeColor="accent4"/>
        <w:bottom w:val="single" w:sz="8" w:space="0" w:color="BCD631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</w:style>
  <w:style w:type="table" w:customStyle="1" w:styleId="standardlabel">
    <w:name w:val="standardlabel"/>
    <w:basedOn w:val="Tabel-Normal"/>
    <w:uiPriority w:val="99"/>
    <w:qFormat/>
    <w:rsid w:val="00B34F8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062F6F"/>
    <w:rPr>
      <w:color w:val="808080"/>
    </w:rPr>
  </w:style>
  <w:style w:type="paragraph" w:styleId="Listeafsnit">
    <w:name w:val="List Paragraph"/>
    <w:basedOn w:val="Normal"/>
    <w:uiPriority w:val="34"/>
    <w:qFormat/>
    <w:rsid w:val="00D1164B"/>
    <w:pPr>
      <w:ind w:left="720"/>
      <w:contextualSpacing/>
    </w:pPr>
  </w:style>
  <w:style w:type="paragraph" w:customStyle="1" w:styleId="OpenAnswer">
    <w:name w:val="Open Answer"/>
    <w:basedOn w:val="Normal"/>
    <w:rsid w:val="00AB6091"/>
    <w:pPr>
      <w:numPr>
        <w:numId w:val="9"/>
      </w:numPr>
      <w:spacing w:after="60" w:line="240" w:lineRule="auto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52"/>
    <w:pPr>
      <w:spacing w:after="200" w:line="276" w:lineRule="auto"/>
    </w:pPr>
    <w:rPr>
      <w:rFonts w:asciiTheme="majorHAnsi" w:hAnsiTheme="majorHAnsi"/>
      <w:sz w:val="22"/>
      <w:szCs w:val="22"/>
      <w:lang w:val="da-DK"/>
    </w:rPr>
  </w:style>
  <w:style w:type="paragraph" w:styleId="Overskrift1">
    <w:name w:val="heading 1"/>
    <w:aliases w:val="Epinion Heading 1"/>
    <w:basedOn w:val="Normal"/>
    <w:next w:val="Normal"/>
    <w:link w:val="Overskrift1Tegn"/>
    <w:uiPriority w:val="9"/>
    <w:qFormat/>
    <w:rsid w:val="000B0852"/>
    <w:pPr>
      <w:keepNext/>
      <w:keepLines/>
      <w:pageBreakBefore/>
      <w:numPr>
        <w:numId w:val="7"/>
      </w:numPr>
      <w:tabs>
        <w:tab w:val="left" w:pos="720"/>
      </w:tabs>
      <w:spacing w:before="600" w:after="600"/>
      <w:ind w:left="720" w:hanging="720"/>
      <w:outlineLvl w:val="0"/>
    </w:pPr>
    <w:rPr>
      <w:rFonts w:eastAsia="Times New Roman"/>
      <w:bCs/>
      <w:caps/>
      <w:color w:val="E3323D" w:themeColor="accent1"/>
      <w:sz w:val="44"/>
      <w:szCs w:val="28"/>
    </w:rPr>
  </w:style>
  <w:style w:type="paragraph" w:styleId="Overskrift2">
    <w:name w:val="heading 2"/>
    <w:aliases w:val="Epinion Heading 2"/>
    <w:basedOn w:val="Overskrift1"/>
    <w:next w:val="Normal"/>
    <w:link w:val="Overskrift2Tegn"/>
    <w:uiPriority w:val="9"/>
    <w:unhideWhenUsed/>
    <w:qFormat/>
    <w:rsid w:val="00D96ADE"/>
    <w:pPr>
      <w:numPr>
        <w:ilvl w:val="1"/>
      </w:numPr>
      <w:ind w:left="3981" w:hanging="720"/>
      <w:outlineLvl w:val="1"/>
    </w:pPr>
    <w:rPr>
      <w:color w:val="auto"/>
      <w:sz w:val="36"/>
      <w:szCs w:val="36"/>
    </w:rPr>
  </w:style>
  <w:style w:type="paragraph" w:styleId="Overskrift3">
    <w:name w:val="heading 3"/>
    <w:aliases w:val="Epinion Heading 3"/>
    <w:basedOn w:val="Normal"/>
    <w:next w:val="Normal"/>
    <w:link w:val="Overskrift3Tegn"/>
    <w:uiPriority w:val="9"/>
    <w:unhideWhenUsed/>
    <w:qFormat/>
    <w:rsid w:val="007832CE"/>
    <w:pPr>
      <w:keepNext/>
      <w:keepLines/>
      <w:numPr>
        <w:ilvl w:val="2"/>
        <w:numId w:val="6"/>
      </w:numPr>
      <w:spacing w:before="400" w:after="300"/>
      <w:outlineLvl w:val="2"/>
    </w:pPr>
    <w:rPr>
      <w:rFonts w:eastAsia="Times New Roman"/>
      <w:bCs/>
      <w:color w:val="000000"/>
      <w:sz w:val="32"/>
    </w:rPr>
  </w:style>
  <w:style w:type="paragraph" w:styleId="Overskrift4">
    <w:name w:val="heading 4"/>
    <w:aliases w:val="Epinion Heading 4"/>
    <w:basedOn w:val="Normal"/>
    <w:next w:val="Normal"/>
    <w:link w:val="Overskrift4Tegn"/>
    <w:uiPriority w:val="9"/>
    <w:unhideWhenUsed/>
    <w:qFormat/>
    <w:rsid w:val="007832CE"/>
    <w:pPr>
      <w:keepNext/>
      <w:keepLines/>
      <w:numPr>
        <w:ilvl w:val="3"/>
        <w:numId w:val="6"/>
      </w:numPr>
      <w:spacing w:before="300" w:after="300"/>
      <w:outlineLvl w:val="3"/>
    </w:pPr>
    <w:rPr>
      <w:rFonts w:eastAsia="Times New Roman"/>
      <w:bCs/>
      <w:iCs/>
      <w:color w:val="7F7F7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0F7E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uiPriority w:val="1"/>
    <w:rsid w:val="000F7E5F"/>
    <w:rPr>
      <w:rFonts w:ascii="Calibri" w:hAnsi="Calibri" w:hint="default"/>
      <w:b w:val="0"/>
      <w:bCs w:val="0"/>
      <w:i w:val="0"/>
      <w:iCs w:val="0"/>
      <w:color w:val="EB2C3A"/>
      <w:sz w:val="48"/>
    </w:rPr>
  </w:style>
  <w:style w:type="character" w:customStyle="1" w:styleId="Style6">
    <w:name w:val="Style6"/>
    <w:uiPriority w:val="1"/>
    <w:rsid w:val="000F7E5F"/>
    <w:rPr>
      <w:rFonts w:ascii="Calibri" w:hAnsi="Calibri" w:hint="default"/>
      <w:color w:val="FFFFFF"/>
      <w:sz w:val="48"/>
    </w:rPr>
  </w:style>
  <w:style w:type="character" w:customStyle="1" w:styleId="Style7">
    <w:name w:val="Style7"/>
    <w:uiPriority w:val="1"/>
    <w:rsid w:val="000F7E5F"/>
    <w:rPr>
      <w:rFonts w:ascii="Calibri" w:hAnsi="Calibri" w:hint="default"/>
      <w:b/>
      <w:bCs w:val="0"/>
      <w:color w:val="auto"/>
      <w:sz w:val="4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7E5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aliases w:val="Epinion Heading 1 Tegn"/>
    <w:basedOn w:val="Standardskrifttypeiafsnit"/>
    <w:link w:val="Overskrift1"/>
    <w:uiPriority w:val="9"/>
    <w:rsid w:val="000B0852"/>
    <w:rPr>
      <w:rFonts w:ascii="Calibri" w:eastAsia="Times New Roman" w:hAnsi="Calibri"/>
      <w:bCs/>
      <w:caps/>
      <w:noProof/>
      <w:color w:val="E3323D" w:themeColor="accent1"/>
      <w:sz w:val="44"/>
      <w:szCs w:val="28"/>
      <w:lang w:val="da-DK"/>
    </w:rPr>
  </w:style>
  <w:style w:type="character" w:customStyle="1" w:styleId="Overskrift2Tegn">
    <w:name w:val="Overskrift 2 Tegn"/>
    <w:aliases w:val="Epinion Heading 2 Tegn"/>
    <w:basedOn w:val="Standardskrifttypeiafsnit"/>
    <w:link w:val="Overskrift2"/>
    <w:uiPriority w:val="9"/>
    <w:rsid w:val="00D96ADE"/>
    <w:rPr>
      <w:rFonts w:ascii="Verdana" w:eastAsia="Times New Roman" w:hAnsi="Verdana" w:cs="Times New Roman"/>
      <w:bCs/>
      <w:caps/>
      <w:sz w:val="36"/>
      <w:szCs w:val="36"/>
      <w:lang w:val="da-DK"/>
    </w:rPr>
  </w:style>
  <w:style w:type="character" w:customStyle="1" w:styleId="Overskrift3Tegn">
    <w:name w:val="Overskrift 3 Tegn"/>
    <w:aliases w:val="Epinion Heading 3 Tegn"/>
    <w:basedOn w:val="Standardskrifttypeiafsnit"/>
    <w:link w:val="Overskrift3"/>
    <w:uiPriority w:val="9"/>
    <w:rsid w:val="007832CE"/>
    <w:rPr>
      <w:rFonts w:eastAsia="Times New Roman" w:cs="Times New Roman"/>
      <w:bCs/>
      <w:color w:val="000000"/>
      <w:sz w:val="32"/>
      <w:lang w:val="da-DK"/>
    </w:rPr>
  </w:style>
  <w:style w:type="character" w:customStyle="1" w:styleId="Overskrift4Tegn">
    <w:name w:val="Overskrift 4 Tegn"/>
    <w:aliases w:val="Epinion Heading 4 Tegn"/>
    <w:basedOn w:val="Standardskrifttypeiafsnit"/>
    <w:link w:val="Overskrift4"/>
    <w:uiPriority w:val="9"/>
    <w:rsid w:val="007832CE"/>
    <w:rPr>
      <w:rFonts w:ascii="Verdana" w:eastAsia="Times New Roman" w:hAnsi="Verdana" w:cs="Times New Roman"/>
      <w:bCs/>
      <w:iCs/>
      <w:color w:val="7F7F7F"/>
      <w:sz w:val="24"/>
      <w:lang w:val="da-DK"/>
    </w:rPr>
  </w:style>
  <w:style w:type="character" w:styleId="Hyperlink">
    <w:name w:val="Hyperlink"/>
    <w:uiPriority w:val="99"/>
    <w:unhideWhenUsed/>
    <w:rsid w:val="00490027"/>
    <w:rPr>
      <w:color w:val="EB2C3A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  <w:rPr>
      <w:rFonts w:ascii="Purista" w:eastAsia="Times New Roman" w:hAnsi="Purista"/>
    </w:rPr>
  </w:style>
  <w:style w:type="character" w:customStyle="1" w:styleId="SidehovedTegn">
    <w:name w:val="Sidehoved Tegn"/>
    <w:basedOn w:val="Standardskrifttypeiafsnit"/>
    <w:link w:val="Sidehoved"/>
    <w:uiPriority w:val="99"/>
    <w:rsid w:val="00490027"/>
    <w:rPr>
      <w:rFonts w:ascii="Purista" w:eastAsia="Times New Roman" w:hAnsi="Purista" w:cs="Times New Roman"/>
    </w:rPr>
  </w:style>
  <w:style w:type="paragraph" w:styleId="Sidefod">
    <w:name w:val="footer"/>
    <w:basedOn w:val="Normal"/>
    <w:link w:val="Sidefo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0027"/>
  </w:style>
  <w:style w:type="paragraph" w:styleId="Titel">
    <w:name w:val="Title"/>
    <w:basedOn w:val="Normal"/>
    <w:next w:val="Normal"/>
    <w:link w:val="TitelTegn"/>
    <w:uiPriority w:val="10"/>
    <w:qFormat/>
    <w:rsid w:val="007832CE"/>
    <w:pPr>
      <w:pBdr>
        <w:bottom w:val="single" w:sz="8" w:space="4" w:color="EB2C3A"/>
      </w:pBdr>
      <w:spacing w:after="300" w:line="240" w:lineRule="auto"/>
      <w:contextualSpacing/>
    </w:pPr>
    <w:rPr>
      <w:rFonts w:eastAsia="Times New Roman"/>
      <w:color w:val="EB2C3A"/>
      <w:spacing w:val="5"/>
      <w:kern w:val="28"/>
      <w:sz w:val="52"/>
      <w:szCs w:val="5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6033B"/>
    <w:pPr>
      <w:tabs>
        <w:tab w:val="left" w:pos="660"/>
        <w:tab w:val="right" w:leader="dot" w:pos="14459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F4578"/>
    <w:pPr>
      <w:spacing w:after="100"/>
    </w:pPr>
    <w:rPr>
      <w:color w:val="FFFFFF"/>
      <w:sz w:val="24"/>
    </w:rPr>
  </w:style>
  <w:style w:type="character" w:customStyle="1" w:styleId="TitelTegn">
    <w:name w:val="Titel Tegn"/>
    <w:basedOn w:val="Standardskrifttypeiafsnit"/>
    <w:link w:val="Titel"/>
    <w:uiPriority w:val="10"/>
    <w:rsid w:val="007832CE"/>
    <w:rPr>
      <w:rFonts w:ascii="Verdana" w:eastAsia="Times New Roman" w:hAnsi="Verdana" w:cs="Times New Roman"/>
      <w:color w:val="EB2C3A"/>
      <w:spacing w:val="5"/>
      <w:kern w:val="28"/>
      <w:sz w:val="52"/>
      <w:szCs w:val="52"/>
    </w:rPr>
  </w:style>
  <w:style w:type="table" w:customStyle="1" w:styleId="Standardtabel">
    <w:name w:val="Standardtabel"/>
    <w:basedOn w:val="Tabel-Normal"/>
    <w:uiPriority w:val="99"/>
    <w:rsid w:val="008D33DF"/>
    <w:pPr>
      <w:keepNext/>
      <w:spacing w:before="60" w:after="60"/>
      <w:ind w:left="113"/>
      <w:jc w:val="center"/>
    </w:pPr>
    <w:rPr>
      <w:rFonts w:ascii="Calibri" w:hAnsi="Calibri"/>
    </w:rPr>
    <w:tblPr>
      <w:tblInd w:w="0" w:type="dxa"/>
      <w:tblBorders>
        <w:top w:val="dashSmallGap" w:sz="2" w:space="0" w:color="EB2C3A"/>
        <w:left w:val="dashSmallGap" w:sz="2" w:space="0" w:color="EB2C3A"/>
        <w:bottom w:val="dashSmallGap" w:sz="2" w:space="0" w:color="EB2C3A"/>
        <w:right w:val="dashSmallGap" w:sz="2" w:space="0" w:color="EB2C3A"/>
        <w:insideH w:val="dashSmallGap" w:sz="2" w:space="0" w:color="BFBFBF"/>
        <w:insideV w:val="dashSmallGap" w:sz="2" w:space="0" w:color="BFBFBF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color w:val="FFFFFF"/>
      </w:rPr>
      <w:tblPr/>
      <w:tcPr>
        <w:tcBorders>
          <w:top w:val="single" w:sz="4" w:space="0" w:color="EB2C3A"/>
          <w:left w:val="single" w:sz="4" w:space="0" w:color="EB2C3A"/>
          <w:bottom w:val="single" w:sz="4" w:space="0" w:color="EB2C3A"/>
          <w:right w:val="single" w:sz="4" w:space="0" w:color="EB2C3A"/>
        </w:tcBorders>
        <w:shd w:val="clear" w:color="auto" w:fill="EB2C3A"/>
        <w:vAlign w:val="center"/>
      </w:tcPr>
    </w:tblStylePr>
    <w:tblStylePr w:type="firstCol">
      <w:pPr>
        <w:jc w:val="left"/>
      </w:pPr>
    </w:tblStylePr>
  </w:style>
  <w:style w:type="table" w:styleId="Lysskygge-fremhvningsfarve2">
    <w:name w:val="Light Shading Accent 2"/>
    <w:basedOn w:val="Tabel-Normal"/>
    <w:uiPriority w:val="60"/>
    <w:rsid w:val="004171BE"/>
    <w:pPr>
      <w:spacing w:before="840"/>
    </w:pPr>
    <w:rPr>
      <w:color w:val="3E8B35" w:themeColor="accent2" w:themeShade="BF"/>
    </w:rPr>
    <w:tblPr>
      <w:tblStyleRowBandSize w:val="1"/>
      <w:tblStyleColBandSize w:val="1"/>
      <w:tblInd w:w="0" w:type="dxa"/>
      <w:tblBorders>
        <w:top w:val="single" w:sz="8" w:space="0" w:color="54B948" w:themeColor="accent2"/>
        <w:bottom w:val="single" w:sz="8" w:space="0" w:color="54B9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</w:style>
  <w:style w:type="table" w:styleId="Lysskygge-fremhvningsfarve4">
    <w:name w:val="Light Shading Accent 4"/>
    <w:basedOn w:val="Tabel-Normal"/>
    <w:uiPriority w:val="60"/>
    <w:rsid w:val="00B34F88"/>
    <w:rPr>
      <w:color w:val="8EA420" w:themeColor="accent4" w:themeShade="BF"/>
    </w:rPr>
    <w:tblPr>
      <w:tblStyleRowBandSize w:val="1"/>
      <w:tblStyleColBandSize w:val="1"/>
      <w:tblInd w:w="0" w:type="dxa"/>
      <w:tblBorders>
        <w:top w:val="single" w:sz="8" w:space="0" w:color="BCD631" w:themeColor="accent4"/>
        <w:bottom w:val="single" w:sz="8" w:space="0" w:color="BCD631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</w:style>
  <w:style w:type="table" w:customStyle="1" w:styleId="standardlabel">
    <w:name w:val="standardlabel"/>
    <w:basedOn w:val="Tabel-Normal"/>
    <w:uiPriority w:val="99"/>
    <w:qFormat/>
    <w:rsid w:val="00B34F8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062F6F"/>
    <w:rPr>
      <w:color w:val="808080"/>
    </w:rPr>
  </w:style>
  <w:style w:type="paragraph" w:styleId="Listeafsnit">
    <w:name w:val="List Paragraph"/>
    <w:basedOn w:val="Normal"/>
    <w:uiPriority w:val="34"/>
    <w:qFormat/>
    <w:rsid w:val="00D1164B"/>
    <w:pPr>
      <w:ind w:left="720"/>
      <w:contextualSpacing/>
    </w:pPr>
  </w:style>
  <w:style w:type="paragraph" w:customStyle="1" w:styleId="OpenAnswer">
    <w:name w:val="Open Answer"/>
    <w:basedOn w:val="Normal"/>
    <w:rsid w:val="00AB6091"/>
    <w:pPr>
      <w:numPr>
        <w:numId w:val="9"/>
      </w:numPr>
      <w:spacing w:after="60" w:line="240" w:lineRule="auto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epinion.dk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nhcm2010\Desktop\Tabular%20Landscape%20Template_V2%200_new_A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EB2C3A"/>
      </a:dk2>
      <a:lt2>
        <a:srgbClr val="EEECE1"/>
      </a:lt2>
      <a:accent1>
        <a:srgbClr val="E3323D"/>
      </a:accent1>
      <a:accent2>
        <a:srgbClr val="54B948"/>
      </a:accent2>
      <a:accent3>
        <a:srgbClr val="2ABDBB"/>
      </a:accent3>
      <a:accent4>
        <a:srgbClr val="BCD631"/>
      </a:accent4>
      <a:accent5>
        <a:srgbClr val="F36C21"/>
      </a:accent5>
      <a:accent6>
        <a:srgbClr val="EE2B77"/>
      </a:accent6>
      <a:hlink>
        <a:srgbClr val="EB2C3A"/>
      </a:hlink>
      <a:folHlink>
        <a:srgbClr val="C00000"/>
      </a:folHlink>
    </a:clrScheme>
    <a:fontScheme name="Epinion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s xmlns="9D3D4CCF-BC54-4C74-A939-D395B479F4B9" xsi:nil="true"/>
    <Status xmlns="9D3D4CCF-BC54-4C74-A939-D395B479F4B9">Draft</Status>
    <Owner xmlns="9D3D4CCF-BC54-4C74-A939-D395B479F4B9">
      <UserInfo>
        <DisplayName/>
        <AccountId xsi:nil="true"/>
        <AccountType/>
      </UserInfo>
    </Own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Site Document" ma:contentTypeID="0x0101008A98423170284BEEB635F43C3CF4E98B00E92EC4731FF0D547B6AFDB92A1D6A4DF" ma:contentTypeVersion="0" ma:contentTypeDescription="" ma:contentTypeScope="" ma:versionID="2da2b068546b399448a8f7f42c4f731e">
  <xsd:schema xmlns:xsd="http://www.w3.org/2001/XMLSchema" xmlns:xs="http://www.w3.org/2001/XMLSchema" xmlns:p="http://schemas.microsoft.com/office/2006/metadata/properties" xmlns:ns2="9D3D4CCF-BC54-4C74-A939-D395B479F4B9" targetNamespace="http://schemas.microsoft.com/office/2006/metadata/properties" ma:root="true" ma:fieldsID="43e4b08deee11a6cfac85c304656bdc4" ns2:_="">
    <xsd:import namespace="9D3D4CCF-BC54-4C74-A939-D395B479F4B9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Status" minOccurs="0"/>
                <xsd:element ref="ns2: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D4CCF-BC54-4C74-A939-D395B479F4B9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Owner" ma:list="UserInfo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default="Draft" ma:internalName="Status">
      <xsd:simpleType>
        <xsd:restriction base="dms:Choice">
          <xsd:enumeration value="Draft"/>
          <xsd:enumeration value="Ready For Review"/>
          <xsd:enumeration value="Final"/>
        </xsd:restriction>
      </xsd:simpleType>
    </xsd:element>
    <xsd:element name="Links" ma:index="10" nillable="true" ma:displayName="Links" ma:internalName="Link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27F9-B451-4D0D-A492-780DDEEE3CE6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9D3D4CCF-BC54-4C74-A939-D395B479F4B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DDE7DFB-3573-4BAA-B22B-B0146746A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D4CCF-BC54-4C74-A939-D395B479F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B8058B-1740-440F-8AAB-86C96CC173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B34215-5512-4E15-93FA-28F04DD7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Tabular Landscape Template_V2 0_new_A4</Template>
  <TotalTime>1</TotalTime>
  <Pages>4</Pages>
  <Words>1979</Words>
  <Characters>12072</Characters>
  <Application>Microsoft Office Word</Application>
  <DocSecurity>4</DocSecurity>
  <Lines>100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Capacent</Company>
  <LinksUpToDate>false</LinksUpToDate>
  <CharactersWithSpaces>14023</CharactersWithSpaces>
  <SharedDoc>false</SharedDoc>
  <HLinks>
    <vt:vector size="48" baseType="variant">
      <vt:variant>
        <vt:i4>6488141</vt:i4>
      </vt:variant>
      <vt:variant>
        <vt:i4>36</vt:i4>
      </vt:variant>
      <vt:variant>
        <vt:i4>0</vt:i4>
      </vt:variant>
      <vt:variant>
        <vt:i4>5</vt:i4>
      </vt:variant>
      <vt:variant>
        <vt:lpwstr>mailto:SAIGON@EPINION.DK</vt:lpwstr>
      </vt:variant>
      <vt:variant>
        <vt:lpwstr/>
      </vt:variant>
      <vt:variant>
        <vt:i4>6422611</vt:i4>
      </vt:variant>
      <vt:variant>
        <vt:i4>33</vt:i4>
      </vt:variant>
      <vt:variant>
        <vt:i4>0</vt:i4>
      </vt:variant>
      <vt:variant>
        <vt:i4>5</vt:i4>
      </vt:variant>
      <vt:variant>
        <vt:lpwstr>mailto:TV@EPINION.DK</vt:lpwstr>
      </vt:variant>
      <vt:variant>
        <vt:lpwstr/>
      </vt:variant>
      <vt:variant>
        <vt:i4>1572908</vt:i4>
      </vt:variant>
      <vt:variant>
        <vt:i4>30</vt:i4>
      </vt:variant>
      <vt:variant>
        <vt:i4>0</vt:i4>
      </vt:variant>
      <vt:variant>
        <vt:i4>5</vt:i4>
      </vt:variant>
      <vt:variant>
        <vt:lpwstr>mailto:TYA@EPINION.DK</vt:lpwstr>
      </vt:variant>
      <vt:variant>
        <vt:lpwstr/>
      </vt:variant>
      <vt:variant>
        <vt:i4>7012452</vt:i4>
      </vt:variant>
      <vt:variant>
        <vt:i4>27</vt:i4>
      </vt:variant>
      <vt:variant>
        <vt:i4>0</vt:i4>
      </vt:variant>
      <vt:variant>
        <vt:i4>5</vt:i4>
      </vt:variant>
      <vt:variant>
        <vt:lpwstr>http://www.epinion.dk/</vt:lpwstr>
      </vt:variant>
      <vt:variant>
        <vt:lpwstr/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_Toc272407481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_Toc272407480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_Toc272407479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_Toc272407478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vnhcm2010</dc:creator>
  <cp:lastModifiedBy>Anne Mejer</cp:lastModifiedBy>
  <cp:revision>2</cp:revision>
  <cp:lastPrinted>2011-02-18T07:13:00Z</cp:lastPrinted>
  <dcterms:created xsi:type="dcterms:W3CDTF">2013-10-02T20:56:00Z</dcterms:created>
  <dcterms:modified xsi:type="dcterms:W3CDTF">2013-10-02T20:56:00Z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0x0101008A98423170284BEEB635F43C3CF4E98B00E92EC4731FF0D547B6AFDB92A1D6A4DF</vt:lpwstr>
  </property>
</Properties>
</file>